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hint="default" w:ascii="方正小标宋简体" w:hAnsi="方正小标宋简体" w:eastAsia="方正小标宋简体" w:cs="方正小标宋简体"/>
          <w:bCs/>
          <w:sz w:val="32"/>
          <w:szCs w:val="32"/>
          <w:lang w:val="en-US" w:eastAsia="zh-CN"/>
        </w:rPr>
      </w:pPr>
      <w:r>
        <w:rPr>
          <w:rFonts w:hint="eastAsia" w:ascii="方正小标宋简体" w:hAnsi="方正小标宋简体" w:eastAsia="方正小标宋简体" w:cs="方正小标宋简体"/>
          <w:bCs/>
          <w:sz w:val="32"/>
          <w:szCs w:val="32"/>
        </w:rPr>
        <w:t>附件：报价</w:t>
      </w:r>
      <w:r>
        <w:rPr>
          <w:rFonts w:hint="eastAsia" w:ascii="方正小标宋简体" w:hAnsi="方正小标宋简体" w:eastAsia="方正小标宋简体" w:cs="方正小标宋简体"/>
          <w:bCs/>
          <w:sz w:val="32"/>
          <w:szCs w:val="32"/>
          <w:lang w:val="en-US" w:eastAsia="zh-CN"/>
        </w:rPr>
        <w:t>文件模板</w:t>
      </w:r>
    </w:p>
    <w:p>
      <w:pPr>
        <w:pStyle w:val="5"/>
        <w:rPr>
          <w:rFonts w:ascii="方正小标宋简体" w:hAnsi="方正小标宋简体" w:eastAsia="方正小标宋简体" w:cs="方正小标宋简体"/>
          <w:bCs/>
          <w:sz w:val="32"/>
          <w:szCs w:val="32"/>
        </w:rPr>
      </w:pPr>
    </w:p>
    <w:p>
      <w:pPr>
        <w:pStyle w:val="5"/>
        <w:rPr>
          <w:rFonts w:ascii="方正小标宋简体" w:hAnsi="方正小标宋简体" w:eastAsia="方正小标宋简体" w:cs="方正小标宋简体"/>
          <w:bCs/>
          <w:sz w:val="32"/>
          <w:szCs w:val="32"/>
        </w:rPr>
      </w:pPr>
    </w:p>
    <w:p>
      <w:pPr>
        <w:pStyle w:val="5"/>
        <w:jc w:val="center"/>
        <w:rPr>
          <w:rFonts w:hint="eastAsia" w:ascii="黑体" w:hAnsi="黑体" w:eastAsia="黑体" w:cs="黑体"/>
          <w:bCs/>
          <w:sz w:val="44"/>
          <w:szCs w:val="44"/>
          <w:lang w:val="en-US" w:eastAsia="zh-CN"/>
        </w:rPr>
      </w:pPr>
      <w:r>
        <w:rPr>
          <w:rFonts w:hint="eastAsia" w:ascii="黑体" w:hAnsi="黑体" w:eastAsia="黑体" w:cs="黑体"/>
          <w:bCs/>
          <w:sz w:val="44"/>
          <w:szCs w:val="44"/>
          <w:lang w:val="en-US" w:eastAsia="zh-CN"/>
        </w:rPr>
        <w:t>临沧供电局2026年变电修试所化验室材料零星采购</w:t>
      </w:r>
    </w:p>
    <w:p>
      <w:pPr>
        <w:pStyle w:val="5"/>
        <w:jc w:val="center"/>
        <w:rPr>
          <w:rFonts w:ascii="黑体" w:hAnsi="黑体" w:eastAsia="黑体" w:cs="黑体"/>
          <w:bCs/>
          <w:sz w:val="32"/>
          <w:szCs w:val="32"/>
        </w:rPr>
      </w:pPr>
      <w:r>
        <w:rPr>
          <w:rFonts w:hint="eastAsia" w:ascii="黑体" w:hAnsi="黑体" w:eastAsia="黑体" w:cs="黑体"/>
          <w:bCs/>
          <w:sz w:val="44"/>
          <w:szCs w:val="44"/>
          <w:lang w:val="en-US" w:eastAsia="zh-CN"/>
        </w:rPr>
        <w:t>项目</w:t>
      </w:r>
    </w:p>
    <w:p>
      <w:pPr>
        <w:pStyle w:val="5"/>
        <w:jc w:val="center"/>
        <w:rPr>
          <w:rFonts w:ascii="黑体" w:hAnsi="黑体" w:eastAsia="黑体" w:cs="黑体"/>
          <w:bCs/>
          <w:sz w:val="32"/>
          <w:szCs w:val="32"/>
        </w:rPr>
      </w:pPr>
    </w:p>
    <w:p>
      <w:pPr>
        <w:pStyle w:val="5"/>
        <w:jc w:val="center"/>
        <w:rPr>
          <w:rFonts w:ascii="黑体" w:hAnsi="黑体" w:eastAsia="黑体" w:cs="黑体"/>
          <w:bCs/>
          <w:sz w:val="32"/>
          <w:szCs w:val="32"/>
        </w:rPr>
      </w:pPr>
    </w:p>
    <w:p>
      <w:pPr>
        <w:pStyle w:val="5"/>
        <w:jc w:val="center"/>
        <w:rPr>
          <w:rFonts w:ascii="黑体" w:hAnsi="黑体" w:eastAsia="黑体" w:cs="黑体"/>
          <w:bCs/>
          <w:sz w:val="32"/>
          <w:szCs w:val="32"/>
        </w:rPr>
      </w:pPr>
    </w:p>
    <w:p>
      <w:pPr>
        <w:pStyle w:val="5"/>
        <w:jc w:val="center"/>
        <w:rPr>
          <w:rFonts w:ascii="黑体" w:hAnsi="黑体" w:eastAsia="黑体" w:cs="黑体"/>
          <w:bCs/>
          <w:sz w:val="44"/>
          <w:szCs w:val="44"/>
        </w:rPr>
      </w:pPr>
      <w:r>
        <w:rPr>
          <w:rFonts w:hint="eastAsia" w:ascii="黑体" w:hAnsi="黑体" w:eastAsia="黑体" w:cs="黑体"/>
          <w:bCs/>
          <w:sz w:val="44"/>
          <w:szCs w:val="44"/>
        </w:rPr>
        <w:t>报价文件</w:t>
      </w:r>
    </w:p>
    <w:p>
      <w:pPr>
        <w:pStyle w:val="5"/>
        <w:rPr>
          <w:rFonts w:ascii="方正小标宋简体" w:hAnsi="方正小标宋简体" w:eastAsia="方正小标宋简体" w:cs="方正小标宋简体"/>
          <w:bCs/>
          <w:sz w:val="32"/>
          <w:szCs w:val="32"/>
        </w:rPr>
      </w:pPr>
    </w:p>
    <w:p>
      <w:pPr>
        <w:pStyle w:val="5"/>
        <w:rPr>
          <w:rFonts w:ascii="方正小标宋简体" w:hAnsi="方正小标宋简体" w:eastAsia="方正小标宋简体" w:cs="方正小标宋简体"/>
          <w:bCs/>
          <w:sz w:val="32"/>
          <w:szCs w:val="32"/>
        </w:rPr>
      </w:pPr>
    </w:p>
    <w:p>
      <w:pPr>
        <w:pStyle w:val="5"/>
        <w:rPr>
          <w:rFonts w:ascii="方正小标宋简体" w:hAnsi="方正小标宋简体" w:eastAsia="方正小标宋简体" w:cs="方正小标宋简体"/>
          <w:bCs/>
          <w:sz w:val="32"/>
          <w:szCs w:val="32"/>
        </w:rPr>
      </w:pPr>
    </w:p>
    <w:p>
      <w:pPr>
        <w:pStyle w:val="5"/>
        <w:rPr>
          <w:rFonts w:ascii="方正小标宋简体" w:hAnsi="方正小标宋简体" w:eastAsia="方正小标宋简体" w:cs="方正小标宋简体"/>
          <w:bCs/>
          <w:sz w:val="32"/>
          <w:szCs w:val="32"/>
        </w:rPr>
      </w:pPr>
    </w:p>
    <w:p>
      <w:pPr>
        <w:pStyle w:val="5"/>
        <w:rPr>
          <w:rFonts w:ascii="方正小标宋简体" w:hAnsi="方正小标宋简体" w:eastAsia="方正小标宋简体" w:cs="方正小标宋简体"/>
          <w:bCs/>
          <w:sz w:val="32"/>
          <w:szCs w:val="32"/>
        </w:rPr>
      </w:pPr>
    </w:p>
    <w:p>
      <w:pPr>
        <w:pStyle w:val="5"/>
        <w:rPr>
          <w:rFonts w:ascii="方正小标宋简体" w:hAnsi="方正小标宋简体" w:eastAsia="方正小标宋简体" w:cs="方正小标宋简体"/>
          <w:bCs/>
          <w:sz w:val="32"/>
          <w:szCs w:val="32"/>
          <w:u w:val="single"/>
        </w:rPr>
      </w:pPr>
    </w:p>
    <w:p>
      <w:pPr>
        <w:pStyle w:val="5"/>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单位</w:t>
      </w:r>
      <w:r>
        <w:rPr>
          <w:rFonts w:hint="eastAsia" w:ascii="方正小标宋简体" w:hAnsi="方正小标宋简体" w:eastAsia="方正小标宋简体" w:cs="方正小标宋简体"/>
          <w:bCs/>
          <w:sz w:val="32"/>
          <w:szCs w:val="32"/>
          <w:lang w:val="en-US" w:eastAsia="zh-CN"/>
        </w:rPr>
        <w:t>名称</w:t>
      </w:r>
      <w:r>
        <w:rPr>
          <w:rFonts w:hint="eastAsia" w:ascii="方正小标宋简体" w:hAnsi="方正小标宋简体" w:eastAsia="方正小标宋简体" w:cs="方正小标宋简体"/>
          <w:bCs/>
          <w:sz w:val="32"/>
          <w:szCs w:val="32"/>
        </w:rPr>
        <w:t>（盖章）：</w:t>
      </w:r>
      <w:r>
        <w:rPr>
          <w:rFonts w:hint="eastAsia" w:ascii="方正小标宋简体" w:hAnsi="方正小标宋简体" w:eastAsia="方正小标宋简体" w:cs="方正小标宋简体"/>
          <w:bCs/>
          <w:sz w:val="32"/>
          <w:szCs w:val="32"/>
          <w:u w:val="single"/>
        </w:rPr>
        <w:t xml:space="preserve">                        </w:t>
      </w:r>
    </w:p>
    <w:p>
      <w:pPr>
        <w:pStyle w:val="5"/>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日期：</w:t>
      </w:r>
      <w:r>
        <w:rPr>
          <w:rFonts w:hint="eastAsia" w:ascii="方正小标宋简体" w:hAnsi="方正小标宋简体" w:eastAsia="方正小标宋简体" w:cs="方正小标宋简体"/>
          <w:bCs/>
          <w:sz w:val="32"/>
          <w:szCs w:val="32"/>
          <w:u w:val="single"/>
        </w:rPr>
        <w:t xml:space="preserve">          </w:t>
      </w:r>
      <w:r>
        <w:rPr>
          <w:rFonts w:hint="eastAsia" w:ascii="方正小标宋简体" w:hAnsi="方正小标宋简体" w:eastAsia="方正小标宋简体" w:cs="方正小标宋简体"/>
          <w:bCs/>
          <w:sz w:val="32"/>
          <w:szCs w:val="32"/>
          <w:u w:val="single"/>
          <w:lang w:val="en-US" w:eastAsia="zh-CN"/>
        </w:rPr>
        <w:t xml:space="preserve">     </w:t>
      </w:r>
      <w:r>
        <w:rPr>
          <w:rFonts w:hint="eastAsia" w:ascii="方正小标宋简体" w:hAnsi="方正小标宋简体" w:eastAsia="方正小标宋简体" w:cs="方正小标宋简体"/>
          <w:bCs/>
          <w:sz w:val="32"/>
          <w:szCs w:val="32"/>
          <w:u w:val="single"/>
        </w:rPr>
        <w:t xml:space="preserve">                      </w:t>
      </w:r>
    </w:p>
    <w:p>
      <w:pPr>
        <w:jc w:val="left"/>
        <w:rPr>
          <w:rFonts w:hint="eastAsia" w:ascii="仿宋" w:hAnsi="仿宋" w:eastAsia="仿宋" w:cs="仿宋"/>
          <w:color w:val="000000"/>
          <w:sz w:val="32"/>
          <w:szCs w:val="32"/>
          <w:shd w:val="clear" w:color="auto" w:fill="auto"/>
          <w:lang w:val="en-US" w:eastAsia="zh-CN"/>
        </w:rPr>
      </w:pPr>
    </w:p>
    <w:p>
      <w:pPr>
        <w:pStyle w:val="5"/>
        <w:rPr>
          <w:rFonts w:hint="eastAsia" w:ascii="仿宋" w:hAnsi="仿宋" w:eastAsia="仿宋" w:cs="仿宋"/>
          <w:color w:val="000000"/>
          <w:sz w:val="32"/>
          <w:szCs w:val="32"/>
          <w:shd w:val="clear" w:color="auto" w:fill="auto"/>
          <w:lang w:val="en-US" w:eastAsia="zh-CN"/>
        </w:rPr>
      </w:pPr>
    </w:p>
    <w:p>
      <w:pPr>
        <w:rPr>
          <w:rFonts w:hint="eastAsia"/>
          <w:lang w:val="en-US" w:eastAsia="zh-CN"/>
        </w:rPr>
      </w:pPr>
    </w:p>
    <w:p>
      <w:pPr>
        <w:rPr>
          <w:rFonts w:hint="default" w:ascii="黑体" w:hAnsi="黑体" w:eastAsia="黑体" w:cs="黑体"/>
          <w:color w:val="000000"/>
          <w:sz w:val="32"/>
          <w:szCs w:val="32"/>
          <w:shd w:val="clear" w:color="auto" w:fill="auto"/>
          <w:lang w:val="en-US" w:eastAsia="zh-CN"/>
        </w:rPr>
      </w:pPr>
      <w:bookmarkStart w:id="0" w:name="_GoBack"/>
      <w:bookmarkEnd w:id="0"/>
      <w:r>
        <w:rPr>
          <w:rFonts w:hint="eastAsia" w:ascii="黑体" w:hAnsi="黑体" w:eastAsia="黑体" w:cs="黑体"/>
          <w:color w:val="000000"/>
          <w:sz w:val="32"/>
          <w:szCs w:val="32"/>
          <w:shd w:val="clear" w:color="auto" w:fill="auto"/>
          <w:lang w:val="en-US" w:eastAsia="zh-CN"/>
        </w:rPr>
        <w:t>一、报价表</w:t>
      </w:r>
    </w:p>
    <w:p>
      <w:pPr>
        <w:jc w:val="center"/>
        <w:rPr>
          <w:rFonts w:hint="default" w:ascii="黑体" w:hAnsi="黑体" w:eastAsia="黑体" w:cs="宋体"/>
          <w:bCs/>
          <w:color w:val="000000"/>
          <w:sz w:val="36"/>
          <w:szCs w:val="36"/>
          <w:shd w:val="clear" w:color="auto" w:fill="auto"/>
          <w:lang w:val="en-US" w:eastAsia="zh-CN"/>
        </w:rPr>
      </w:pPr>
      <w:r>
        <w:rPr>
          <w:rFonts w:hint="eastAsia" w:ascii="黑体" w:hAnsi="黑体" w:eastAsia="黑体" w:cs="宋体"/>
          <w:bCs/>
          <w:color w:val="000000"/>
          <w:sz w:val="36"/>
          <w:szCs w:val="36"/>
          <w:lang w:val="en-US" w:eastAsia="zh-CN"/>
        </w:rPr>
        <w:t>报价明细表</w:t>
      </w:r>
    </w:p>
    <w:tbl>
      <w:tblPr>
        <w:tblStyle w:val="7"/>
        <w:tblW w:w="63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293"/>
        <w:gridCol w:w="4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4" w:hRule="atLeast"/>
          <w:jc w:val="center"/>
        </w:trPr>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kern w:val="2"/>
                <w:sz w:val="28"/>
                <w:szCs w:val="28"/>
                <w:u w:val="none"/>
                <w:lang w:val="en-US" w:eastAsia="zh-CN" w:bidi="ar-SA"/>
              </w:rPr>
            </w:pPr>
            <w:r>
              <w:rPr>
                <w:rFonts w:hint="eastAsia" w:ascii="仿宋" w:hAnsi="仿宋" w:eastAsia="仿宋" w:cs="仿宋"/>
                <w:b/>
                <w:kern w:val="2"/>
                <w:sz w:val="28"/>
                <w:szCs w:val="28"/>
                <w:u w:val="none"/>
                <w:lang w:val="en-US" w:eastAsia="zh-CN" w:bidi="ar-SA"/>
              </w:rPr>
              <w:t>最高限价（元）</w:t>
            </w:r>
          </w:p>
        </w:tc>
        <w:tc>
          <w:tcPr>
            <w:tcW w:w="4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val="0"/>
                <w:bCs w:val="0"/>
                <w:i w:val="0"/>
                <w:iCs w:val="0"/>
                <w:color w:val="000000"/>
                <w:sz w:val="18"/>
                <w:szCs w:val="18"/>
                <w:u w:val="none"/>
                <w:lang w:val="en-US" w:eastAsia="zh-CN"/>
              </w:rPr>
            </w:pPr>
            <w:r>
              <w:rPr>
                <w:rFonts w:hint="eastAsia" w:ascii="仿宋" w:hAnsi="仿宋" w:eastAsia="仿宋" w:cs="仿宋"/>
                <w:b w:val="0"/>
                <w:bCs w:val="0"/>
                <w:i w:val="0"/>
                <w:iCs w:val="0"/>
                <w:color w:val="000000"/>
                <w:sz w:val="28"/>
                <w:szCs w:val="28"/>
                <w:u w:val="none"/>
                <w:lang w:val="en-US" w:eastAsia="zh-CN"/>
              </w:rPr>
              <w:t>39600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9" w:hRule="atLeast"/>
          <w:jc w:val="center"/>
        </w:trPr>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kern w:val="2"/>
                <w:sz w:val="28"/>
                <w:szCs w:val="28"/>
                <w:u w:val="none"/>
                <w:lang w:val="en-US" w:eastAsia="zh-CN" w:bidi="ar-SA"/>
              </w:rPr>
            </w:pPr>
            <w:r>
              <w:rPr>
                <w:rFonts w:hint="eastAsia" w:ascii="仿宋" w:hAnsi="仿宋" w:eastAsia="仿宋" w:cs="仿宋"/>
                <w:b/>
                <w:kern w:val="2"/>
                <w:sz w:val="28"/>
                <w:szCs w:val="28"/>
                <w:u w:val="none"/>
                <w:lang w:val="en-US" w:eastAsia="zh-CN" w:bidi="ar-SA"/>
              </w:rPr>
              <w:t>总报价（元）</w:t>
            </w:r>
          </w:p>
        </w:tc>
        <w:tc>
          <w:tcPr>
            <w:tcW w:w="4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仿宋" w:hAnsi="仿宋" w:eastAsia="仿宋" w:cs="仿宋"/>
                <w:b w:val="0"/>
                <w:bCs w:val="0"/>
                <w:i w:val="0"/>
                <w:iCs w:val="0"/>
                <w:color w:val="000000"/>
                <w:sz w:val="18"/>
                <w:szCs w:val="18"/>
                <w:u w:val="single"/>
                <w:lang w:val="en-US" w:eastAsia="zh-CN"/>
              </w:rPr>
            </w:pPr>
          </w:p>
        </w:tc>
      </w:tr>
    </w:tbl>
    <w:p>
      <w:pPr>
        <w:tabs>
          <w:tab w:val="left" w:pos="900"/>
        </w:tabs>
        <w:snapToGrid w:val="0"/>
        <w:rPr>
          <w:rFonts w:hint="eastAsia" w:ascii="宋体" w:hAnsi="宋体"/>
          <w:color w:val="00000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承诺：总报价已经包括我公司成交后为完成合同规定的全部任务所需的一切费用和拟获得的利润，并考虑了应承担的风险。</w:t>
      </w:r>
    </w:p>
    <w:p>
      <w:pPr>
        <w:spacing w:line="360" w:lineRule="auto"/>
        <w:rPr>
          <w:rFonts w:hint="eastAsia" w:ascii="仿宋" w:hAnsi="仿宋" w:eastAsia="仿宋" w:cs="仿宋"/>
          <w:b/>
          <w:color w:val="000000"/>
          <w:sz w:val="21"/>
          <w:szCs w:val="21"/>
        </w:rPr>
      </w:pPr>
    </w:p>
    <w:p>
      <w:pPr>
        <w:tabs>
          <w:tab w:val="left" w:pos="4605"/>
        </w:tabs>
        <w:wordWrap w:val="0"/>
        <w:adjustRightInd w:val="0"/>
        <w:snapToGrid w:val="0"/>
        <w:spacing w:line="360" w:lineRule="auto"/>
        <w:jc w:val="center"/>
        <w:rPr>
          <w:rFonts w:hint="eastAsia" w:ascii="仿宋" w:hAnsi="仿宋" w:eastAsia="仿宋" w:cs="仿宋"/>
          <w:color w:val="000000"/>
          <w:sz w:val="21"/>
          <w:szCs w:val="21"/>
        </w:rPr>
      </w:pPr>
    </w:p>
    <w:p>
      <w:pPr>
        <w:pStyle w:val="5"/>
        <w:jc w:val="left"/>
        <w:rPr>
          <w:rFonts w:hint="eastAsia" w:ascii="仿宋" w:hAnsi="仿宋" w:eastAsia="仿宋" w:cs="仿宋"/>
          <w:sz w:val="24"/>
          <w:szCs w:val="24"/>
        </w:rPr>
      </w:pPr>
    </w:p>
    <w:p>
      <w:pPr>
        <w:pStyle w:val="5"/>
        <w:jc w:val="left"/>
        <w:rPr>
          <w:rFonts w:hint="eastAsia" w:ascii="仿宋" w:hAnsi="仿宋" w:eastAsia="仿宋" w:cs="仿宋"/>
          <w:sz w:val="28"/>
          <w:szCs w:val="28"/>
          <w:lang w:val="en-US" w:eastAsia="zh-CN"/>
        </w:rPr>
      </w:pPr>
      <w:r>
        <w:rPr>
          <w:rFonts w:hint="eastAsia" w:ascii="仿宋" w:hAnsi="仿宋" w:eastAsia="仿宋" w:cs="仿宋"/>
          <w:color w:val="000000"/>
          <w:sz w:val="24"/>
          <w:szCs w:val="24"/>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单位名称</w:t>
      </w:r>
      <w:r>
        <w:rPr>
          <w:rFonts w:hint="eastAsia" w:ascii="仿宋" w:hAnsi="仿宋" w:eastAsia="仿宋" w:cs="仿宋"/>
          <w:sz w:val="28"/>
          <w:szCs w:val="28"/>
        </w:rPr>
        <w:t>（盖章）：</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pPr>
        <w:pStyle w:val="5"/>
        <w:ind w:firstLine="2520" w:firstLineChars="900"/>
        <w:jc w:val="left"/>
        <w:rPr>
          <w:rFonts w:hint="eastAsia" w:ascii="仿宋" w:hAnsi="仿宋" w:eastAsia="仿宋" w:cs="仿宋"/>
          <w:sz w:val="28"/>
          <w:szCs w:val="28"/>
        </w:rPr>
      </w:pPr>
    </w:p>
    <w:p>
      <w:pPr>
        <w:pStyle w:val="5"/>
        <w:ind w:firstLine="1120" w:firstLineChars="400"/>
        <w:jc w:val="left"/>
        <w:rPr>
          <w:rFonts w:hint="eastAsia" w:ascii="仿宋" w:hAnsi="仿宋" w:eastAsia="仿宋" w:cs="仿宋"/>
          <w:sz w:val="28"/>
          <w:szCs w:val="28"/>
        </w:rPr>
      </w:pPr>
      <w:r>
        <w:rPr>
          <w:rFonts w:hint="eastAsia" w:ascii="仿宋" w:hAnsi="仿宋" w:eastAsia="仿宋" w:cs="仿宋"/>
          <w:sz w:val="28"/>
          <w:szCs w:val="28"/>
        </w:rPr>
        <w:t>法定代表人（或委托代理人）</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签字</w:t>
      </w:r>
      <w:r>
        <w:rPr>
          <w:rFonts w:hint="eastAsia" w:ascii="仿宋" w:hAnsi="仿宋" w:eastAsia="仿宋" w:cs="仿宋"/>
          <w:sz w:val="28"/>
          <w:szCs w:val="28"/>
          <w:lang w:eastAsia="zh-CN"/>
        </w:rPr>
        <w:t>）</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                </w:t>
      </w:r>
    </w:p>
    <w:p>
      <w:pPr>
        <w:pStyle w:val="5"/>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pPr>
        <w:pStyle w:val="5"/>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年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日</w:t>
      </w:r>
    </w:p>
    <w:p>
      <w:pPr>
        <w:pStyle w:val="3"/>
      </w:pPr>
    </w:p>
    <w:p/>
    <w:p>
      <w:pPr>
        <w:pStyle w:val="5"/>
      </w:pPr>
    </w:p>
    <w:p/>
    <w:p>
      <w:pPr>
        <w:pStyle w:val="5"/>
      </w:pPr>
    </w:p>
    <w:p/>
    <w:p>
      <w:pPr>
        <w:pStyle w:val="5"/>
      </w:pPr>
    </w:p>
    <w:p/>
    <w:p>
      <w:pPr>
        <w:pStyle w:val="5"/>
      </w:pPr>
    </w:p>
    <w:p>
      <w:pPr>
        <w:pStyle w:val="5"/>
      </w:pPr>
    </w:p>
    <w:p/>
    <w:p>
      <w:pPr>
        <w:jc w:val="left"/>
        <w:rPr>
          <w:rFonts w:hint="eastAsia" w:ascii="黑体" w:hAnsi="黑体" w:eastAsia="黑体" w:cs="黑体"/>
          <w:color w:val="000000"/>
          <w:sz w:val="32"/>
          <w:szCs w:val="32"/>
          <w:shd w:val="clear" w:color="auto" w:fill="auto"/>
          <w:lang w:val="en-US" w:eastAsia="zh-CN"/>
        </w:rPr>
      </w:pPr>
      <w:r>
        <w:rPr>
          <w:rFonts w:hint="eastAsia" w:ascii="黑体" w:hAnsi="黑体" w:eastAsia="黑体" w:cs="黑体"/>
          <w:color w:val="000000"/>
          <w:sz w:val="32"/>
          <w:szCs w:val="32"/>
          <w:shd w:val="clear" w:color="auto" w:fill="auto"/>
          <w:lang w:val="en-US" w:eastAsia="zh-CN"/>
        </w:rPr>
        <w:t>二、法定代表人资格证明书、授权委托书、廉洁承诺书</w:t>
      </w:r>
    </w:p>
    <w:p>
      <w:pPr>
        <w:jc w:val="center"/>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t>法定代表人资格证明书</w:t>
      </w:r>
    </w:p>
    <w:p>
      <w:pPr>
        <w:numPr>
          <w:ilvl w:val="0"/>
          <w:numId w:val="0"/>
        </w:numPr>
        <w:spacing w:line="360" w:lineRule="auto"/>
        <w:jc w:val="both"/>
        <w:rPr>
          <w:rFonts w:ascii="宋体" w:hAnsi="宋体" w:eastAsia="宋体" w:cs="宋体"/>
          <w:sz w:val="28"/>
          <w:szCs w:val="28"/>
        </w:rPr>
      </w:pPr>
    </w:p>
    <w:p>
      <w:pPr>
        <w:numPr>
          <w:ilvl w:val="0"/>
          <w:numId w:val="0"/>
        </w:numPr>
        <w:spacing w:line="360" w:lineRule="auto"/>
        <w:jc w:val="both"/>
        <w:rPr>
          <w:rFonts w:hint="eastAsia" w:ascii="仿宋" w:hAnsi="仿宋" w:eastAsia="仿宋" w:cs="仿宋"/>
          <w:sz w:val="28"/>
          <w:szCs w:val="28"/>
          <w:u w:val="single"/>
          <w:lang w:val="en-US" w:eastAsia="zh-CN"/>
        </w:rPr>
      </w:pPr>
      <w:r>
        <w:rPr>
          <w:rFonts w:hint="eastAsia" w:ascii="仿宋" w:hAnsi="仿宋" w:eastAsia="仿宋" w:cs="仿宋"/>
          <w:sz w:val="28"/>
          <w:szCs w:val="28"/>
        </w:rPr>
        <w:t>单位名称：</w:t>
      </w:r>
      <w:r>
        <w:rPr>
          <w:rFonts w:hint="eastAsia" w:ascii="仿宋" w:hAnsi="仿宋" w:eastAsia="仿宋" w:cs="仿宋"/>
          <w:sz w:val="28"/>
          <w:szCs w:val="28"/>
          <w:u w:val="single"/>
          <w:lang w:val="en-US" w:eastAsia="zh-CN"/>
        </w:rPr>
        <w:t xml:space="preserve">                 </w:t>
      </w:r>
    </w:p>
    <w:p>
      <w:pPr>
        <w:numPr>
          <w:ilvl w:val="0"/>
          <w:numId w:val="0"/>
        </w:numPr>
        <w:spacing w:line="360" w:lineRule="auto"/>
        <w:jc w:val="both"/>
        <w:rPr>
          <w:rFonts w:hint="eastAsia" w:ascii="仿宋" w:hAnsi="仿宋" w:eastAsia="仿宋" w:cs="仿宋"/>
          <w:sz w:val="28"/>
          <w:szCs w:val="28"/>
          <w:u w:val="single"/>
          <w:lang w:val="en-US" w:eastAsia="zh-CN"/>
        </w:rPr>
      </w:pPr>
      <w:r>
        <w:rPr>
          <w:rFonts w:hint="eastAsia" w:ascii="仿宋" w:hAnsi="仿宋" w:eastAsia="仿宋" w:cs="仿宋"/>
          <w:sz w:val="28"/>
          <w:szCs w:val="28"/>
        </w:rPr>
        <w:t>地址：</w:t>
      </w:r>
      <w:r>
        <w:rPr>
          <w:rFonts w:hint="eastAsia" w:ascii="仿宋" w:hAnsi="仿宋" w:eastAsia="仿宋" w:cs="仿宋"/>
          <w:sz w:val="28"/>
          <w:szCs w:val="28"/>
          <w:u w:val="single"/>
          <w:lang w:val="en-US" w:eastAsia="zh-CN"/>
        </w:rPr>
        <w:t xml:space="preserve">                     </w:t>
      </w:r>
    </w:p>
    <w:p>
      <w:pPr>
        <w:numPr>
          <w:ilvl w:val="0"/>
          <w:numId w:val="0"/>
        </w:numPr>
        <w:spacing w:line="360" w:lineRule="auto"/>
        <w:jc w:val="both"/>
        <w:rPr>
          <w:rFonts w:hint="eastAsia" w:ascii="仿宋" w:hAnsi="仿宋" w:eastAsia="仿宋" w:cs="仿宋"/>
          <w:sz w:val="28"/>
          <w:szCs w:val="28"/>
        </w:rPr>
      </w:pPr>
      <w:r>
        <w:rPr>
          <w:rFonts w:hint="eastAsia" w:ascii="仿宋" w:hAnsi="仿宋" w:eastAsia="仿宋" w:cs="仿宋"/>
          <w:sz w:val="28"/>
          <w:szCs w:val="28"/>
        </w:rPr>
        <w:t>姓名：</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，性别：</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w:t>
      </w:r>
      <w:r>
        <w:rPr>
          <w:rFonts w:hint="eastAsia" w:ascii="仿宋" w:hAnsi="仿宋" w:eastAsia="仿宋" w:cs="仿宋"/>
          <w:sz w:val="28"/>
          <w:szCs w:val="28"/>
        </w:rPr>
        <w:t>年龄：</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，职务：</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 </w:t>
      </w:r>
    </w:p>
    <w:p>
      <w:pPr>
        <w:numPr>
          <w:ilvl w:val="0"/>
          <w:numId w:val="0"/>
        </w:numPr>
        <w:spacing w:line="360" w:lineRule="auto"/>
        <w:jc w:val="both"/>
        <w:rPr>
          <w:rFonts w:hint="eastAsia" w:ascii="仿宋" w:hAnsi="仿宋" w:eastAsia="仿宋" w:cs="仿宋"/>
          <w:sz w:val="28"/>
          <w:szCs w:val="28"/>
        </w:rPr>
      </w:pPr>
      <w:r>
        <w:rPr>
          <w:rFonts w:hint="eastAsia" w:ascii="仿宋" w:hAnsi="仿宋" w:eastAsia="仿宋" w:cs="仿宋"/>
          <w:sz w:val="28"/>
          <w:szCs w:val="28"/>
        </w:rPr>
        <w:t>是</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（单位名称）的法定代表人。 </w:t>
      </w:r>
    </w:p>
    <w:p>
      <w:pPr>
        <w:jc w:val="right"/>
        <w:rPr>
          <w:rFonts w:hint="eastAsia" w:ascii="仿宋" w:hAnsi="仿宋" w:eastAsia="仿宋" w:cs="仿宋"/>
          <w:b w:val="0"/>
          <w:bCs/>
          <w:sz w:val="28"/>
          <w:szCs w:val="28"/>
          <w:lang w:val="en-US" w:eastAsia="zh-CN"/>
        </w:rPr>
      </w:pPr>
    </w:p>
    <w:p>
      <w:pPr>
        <w:jc w:val="cente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单位名称</w:t>
      </w:r>
      <w:r>
        <w:rPr>
          <w:rFonts w:hint="eastAsia" w:ascii="仿宋" w:hAnsi="仿宋" w:eastAsia="仿宋" w:cs="仿宋"/>
          <w:b w:val="0"/>
          <w:bCs/>
          <w:sz w:val="28"/>
          <w:szCs w:val="28"/>
        </w:rPr>
        <w:t>（盖章）</w:t>
      </w:r>
      <w:r>
        <w:rPr>
          <w:rFonts w:hint="eastAsia" w:ascii="仿宋" w:hAnsi="仿宋" w:eastAsia="仿宋" w:cs="仿宋"/>
          <w:b w:val="0"/>
          <w:bCs/>
          <w:color w:val="000000"/>
          <w:sz w:val="28"/>
          <w:szCs w:val="28"/>
        </w:rPr>
        <w:t>：</w:t>
      </w:r>
      <w:r>
        <w:rPr>
          <w:rFonts w:hint="eastAsia" w:ascii="仿宋" w:hAnsi="仿宋" w:eastAsia="仿宋" w:cs="仿宋"/>
          <w:b w:val="0"/>
          <w:bCs/>
          <w:sz w:val="28"/>
          <w:szCs w:val="28"/>
          <w:u w:val="single"/>
          <w:lang w:val="en-US" w:eastAsia="zh-CN"/>
        </w:rPr>
        <w:t xml:space="preserve">           </w:t>
      </w:r>
    </w:p>
    <w:p>
      <w:pPr>
        <w:jc w:val="right"/>
        <w:rPr>
          <w:rFonts w:hint="eastAsia" w:ascii="仿宋" w:hAnsi="仿宋" w:eastAsia="仿宋" w:cs="仿宋"/>
          <w:b w:val="0"/>
          <w:bCs/>
          <w:sz w:val="28"/>
          <w:szCs w:val="28"/>
          <w:lang w:val="en-US" w:eastAsia="zh-CN"/>
        </w:rPr>
      </w:pPr>
      <w:r>
        <w:rPr>
          <w:rFonts w:hint="eastAsia" w:ascii="仿宋" w:hAnsi="仿宋" w:eastAsia="仿宋" w:cs="仿宋"/>
          <w:b w:val="0"/>
          <w:bCs/>
          <w:sz w:val="28"/>
          <w:szCs w:val="28"/>
          <w:u w:val="none"/>
          <w:lang w:val="en-US" w:eastAsia="zh-CN"/>
        </w:rPr>
        <w:t>日期：</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年</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月</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日</w:t>
      </w:r>
    </w:p>
    <w:p>
      <w:pPr>
        <w:numPr>
          <w:ilvl w:val="0"/>
          <w:numId w:val="0"/>
        </w:numPr>
        <w:ind w:firstLine="3360" w:firstLineChars="1200"/>
        <w:jc w:val="both"/>
        <w:rPr>
          <w:rFonts w:hint="eastAsia" w:ascii="仿宋" w:hAnsi="仿宋" w:eastAsia="仿宋" w:cs="仿宋"/>
          <w:sz w:val="28"/>
          <w:szCs w:val="28"/>
        </w:rPr>
      </w:pPr>
    </w:p>
    <w:p>
      <w:pPr>
        <w:numPr>
          <w:ilvl w:val="0"/>
          <w:numId w:val="0"/>
        </w:numPr>
        <w:ind w:firstLine="3360" w:firstLineChars="1200"/>
        <w:jc w:val="both"/>
        <w:rPr>
          <w:rFonts w:hint="eastAsia" w:ascii="仿宋" w:hAnsi="仿宋" w:eastAsia="仿宋" w:cs="仿宋"/>
          <w:sz w:val="28"/>
          <w:szCs w:val="28"/>
        </w:rPr>
      </w:pPr>
    </w:p>
    <w:tbl>
      <w:tblPr>
        <w:tblStyle w:val="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1"/>
        <w:gridCol w:w="4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8" w:hRule="atLeast"/>
          <w:jc w:val="center"/>
        </w:trPr>
        <w:tc>
          <w:tcPr>
            <w:tcW w:w="3600" w:type="dxa"/>
            <w:vAlign w:val="top"/>
          </w:tcPr>
          <w:p>
            <w:pPr>
              <w:numPr>
                <w:ilvl w:val="0"/>
                <w:numId w:val="0"/>
              </w:numPr>
              <w:jc w:val="both"/>
              <w:rPr>
                <w:rFonts w:hint="eastAsia" w:ascii="仿宋" w:hAnsi="仿宋" w:eastAsia="仿宋" w:cs="仿宋"/>
                <w:sz w:val="28"/>
                <w:szCs w:val="28"/>
              </w:rPr>
            </w:pPr>
            <w:r>
              <w:rPr>
                <w:rFonts w:hint="eastAsia" w:ascii="仿宋" w:hAnsi="仿宋" w:eastAsia="仿宋" w:cs="仿宋"/>
                <w:sz w:val="28"/>
                <w:szCs w:val="28"/>
              </w:rPr>
              <w:t>法定代表人身份证复印件正面</w:t>
            </w:r>
          </w:p>
        </w:tc>
        <w:tc>
          <w:tcPr>
            <w:tcW w:w="3720" w:type="dxa"/>
            <w:vAlign w:val="top"/>
          </w:tcPr>
          <w:p>
            <w:pPr>
              <w:numPr>
                <w:ilvl w:val="0"/>
                <w:numId w:val="0"/>
              </w:numPr>
              <w:jc w:val="both"/>
              <w:rPr>
                <w:rFonts w:hint="eastAsia" w:ascii="仿宋" w:hAnsi="仿宋" w:eastAsia="仿宋" w:cs="仿宋"/>
                <w:sz w:val="28"/>
                <w:szCs w:val="28"/>
              </w:rPr>
            </w:pPr>
            <w:r>
              <w:rPr>
                <w:rFonts w:hint="eastAsia" w:ascii="仿宋" w:hAnsi="仿宋" w:eastAsia="仿宋" w:cs="仿宋"/>
                <w:sz w:val="28"/>
                <w:szCs w:val="28"/>
              </w:rPr>
              <w:t xml:space="preserve"> 法定代表人身份证复印件背面</w:t>
            </w:r>
          </w:p>
        </w:tc>
      </w:tr>
    </w:tbl>
    <w:p>
      <w:pPr>
        <w:rPr>
          <w:rFonts w:hint="default" w:ascii="宋体" w:hAnsi="宋体" w:cs="宋体"/>
          <w:b w:val="0"/>
          <w:bCs/>
          <w:sz w:val="28"/>
          <w:szCs w:val="28"/>
          <w:lang w:val="en-US" w:eastAsia="zh-CN"/>
        </w:rPr>
      </w:pPr>
      <w:r>
        <w:rPr>
          <w:rFonts w:hint="default" w:ascii="宋体" w:hAnsi="宋体" w:cs="宋体"/>
          <w:b w:val="0"/>
          <w:bCs/>
          <w:sz w:val="28"/>
          <w:szCs w:val="28"/>
          <w:lang w:val="en-US" w:eastAsia="zh-CN"/>
        </w:rPr>
        <w:br w:type="page"/>
      </w:r>
    </w:p>
    <w:p>
      <w:pPr>
        <w:jc w:val="center"/>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t>法定代表人授权委托书（若委托）</w:t>
      </w:r>
    </w:p>
    <w:p>
      <w:pPr>
        <w:numPr>
          <w:ilvl w:val="0"/>
          <w:numId w:val="0"/>
        </w:numPr>
        <w:ind w:firstLine="1680" w:firstLineChars="600"/>
        <w:jc w:val="both"/>
        <w:rPr>
          <w:rFonts w:hint="eastAsia" w:ascii="仿宋" w:hAnsi="仿宋" w:eastAsia="仿宋" w:cs="仿宋"/>
          <w:sz w:val="28"/>
          <w:szCs w:val="28"/>
        </w:rPr>
      </w:pPr>
      <w:r>
        <w:rPr>
          <w:rFonts w:hint="eastAsia" w:ascii="仿宋" w:hAnsi="仿宋" w:eastAsia="仿宋" w:cs="仿宋"/>
          <w:sz w:val="28"/>
          <w:szCs w:val="28"/>
        </w:rPr>
        <w:t>（具体授权内容可由报价单位自行确定）</w:t>
      </w:r>
    </w:p>
    <w:p>
      <w:pPr>
        <w:rPr>
          <w:rFonts w:hint="eastAsia" w:ascii="仿宋" w:hAnsi="仿宋" w:eastAsia="仿宋" w:cs="仿宋"/>
          <w:kern w:val="0"/>
          <w:sz w:val="28"/>
          <w:szCs w:val="28"/>
          <w:highlight w:val="none"/>
          <w:u w:val="single"/>
          <w:lang w:val="en-US" w:eastAsia="zh-CN"/>
        </w:rPr>
      </w:pPr>
      <w:r>
        <w:rPr>
          <w:rFonts w:hint="eastAsia" w:ascii="仿宋" w:hAnsi="仿宋" w:eastAsia="仿宋" w:cs="仿宋"/>
          <w:kern w:val="0"/>
          <w:sz w:val="28"/>
          <w:szCs w:val="28"/>
          <w:highlight w:val="none"/>
          <w:u w:val="single"/>
          <w:lang w:val="en-US" w:eastAsia="zh-CN"/>
        </w:rPr>
        <w:t>（采购人名称） ：</w:t>
      </w:r>
    </w:p>
    <w:p>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u w:val="single"/>
          <w:lang w:val="en-US" w:eastAsia="zh-CN"/>
        </w:rPr>
        <w:t xml:space="preserve">  （响应单位名称） </w:t>
      </w:r>
      <w:r>
        <w:rPr>
          <w:rFonts w:hint="eastAsia" w:ascii="仿宋" w:hAnsi="仿宋" w:eastAsia="仿宋" w:cs="仿宋"/>
          <w:sz w:val="28"/>
          <w:szCs w:val="28"/>
          <w:u w:val="single"/>
        </w:rPr>
        <w:t xml:space="preserve"> </w:t>
      </w:r>
      <w:r>
        <w:rPr>
          <w:rFonts w:hint="eastAsia" w:ascii="仿宋" w:hAnsi="仿宋" w:eastAsia="仿宋" w:cs="仿宋"/>
          <w:sz w:val="28"/>
          <w:szCs w:val="28"/>
        </w:rPr>
        <w:t>，为合法注册和营业企业，注册地址</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 本人</w:t>
      </w:r>
      <w:r>
        <w:rPr>
          <w:rFonts w:hint="eastAsia" w:ascii="仿宋" w:hAnsi="仿宋" w:eastAsia="仿宋" w:cs="仿宋"/>
          <w:sz w:val="28"/>
          <w:szCs w:val="28"/>
          <w:u w:val="single"/>
          <w:lang w:val="en-US" w:eastAsia="zh-CN"/>
        </w:rPr>
        <w:t>(授权人姓名)</w:t>
      </w:r>
      <w:r>
        <w:rPr>
          <w:rFonts w:hint="eastAsia" w:ascii="仿宋" w:hAnsi="仿宋" w:eastAsia="仿宋" w:cs="仿宋"/>
          <w:sz w:val="28"/>
          <w:szCs w:val="28"/>
        </w:rPr>
        <w:t>特授权</w:t>
      </w:r>
      <w:r>
        <w:rPr>
          <w:rFonts w:hint="eastAsia" w:ascii="仿宋" w:hAnsi="仿宋" w:eastAsia="仿宋" w:cs="仿宋"/>
          <w:sz w:val="28"/>
          <w:szCs w:val="28"/>
          <w:u w:val="single"/>
          <w:lang w:val="en-US" w:eastAsia="zh-CN"/>
        </w:rPr>
        <w:t>(被授权人姓名)</w:t>
      </w:r>
      <w:r>
        <w:rPr>
          <w:rFonts w:hint="eastAsia" w:ascii="仿宋" w:hAnsi="仿宋" w:eastAsia="仿宋" w:cs="仿宋"/>
          <w:sz w:val="28"/>
          <w:szCs w:val="28"/>
        </w:rPr>
        <w:t>代表我公司全权办理针对</w:t>
      </w:r>
      <w:r>
        <w:rPr>
          <w:rFonts w:hint="eastAsia" w:ascii="仿宋" w:hAnsi="仿宋" w:eastAsia="仿宋" w:cs="仿宋"/>
          <w:sz w:val="28"/>
          <w:szCs w:val="28"/>
          <w:u w:val="single"/>
          <w:lang w:eastAsia="zh-CN"/>
        </w:rPr>
        <w:t>（</w:t>
      </w:r>
      <w:r>
        <w:rPr>
          <w:rFonts w:hint="eastAsia" w:ascii="仿宋" w:hAnsi="仿宋" w:eastAsia="仿宋" w:cs="仿宋"/>
          <w:sz w:val="28"/>
          <w:szCs w:val="28"/>
          <w:u w:val="single"/>
          <w:lang w:val="en-US" w:eastAsia="zh-CN"/>
        </w:rPr>
        <w:t>XX</w:t>
      </w:r>
      <w:r>
        <w:rPr>
          <w:rFonts w:hint="eastAsia" w:ascii="仿宋" w:hAnsi="仿宋" w:eastAsia="仿宋" w:cs="仿宋"/>
          <w:sz w:val="28"/>
          <w:szCs w:val="28"/>
          <w:u w:val="single"/>
        </w:rPr>
        <w:t>项目</w:t>
      </w:r>
      <w:r>
        <w:rPr>
          <w:rFonts w:hint="eastAsia" w:ascii="仿宋" w:hAnsi="仿宋" w:eastAsia="仿宋" w:cs="仿宋"/>
          <w:sz w:val="28"/>
          <w:szCs w:val="28"/>
          <w:u w:val="single"/>
          <w:lang w:val="en-US" w:eastAsia="zh-CN"/>
        </w:rPr>
        <w:t>名称</w:t>
      </w:r>
      <w:r>
        <w:rPr>
          <w:rFonts w:hint="eastAsia" w:ascii="仿宋" w:hAnsi="仿宋" w:eastAsia="仿宋" w:cs="仿宋"/>
          <w:sz w:val="28"/>
          <w:szCs w:val="28"/>
          <w:u w:val="single"/>
          <w:lang w:eastAsia="zh-CN"/>
        </w:rPr>
        <w:t>）</w:t>
      </w:r>
      <w:r>
        <w:rPr>
          <w:rFonts w:hint="eastAsia" w:ascii="仿宋" w:hAnsi="仿宋" w:eastAsia="仿宋" w:cs="仿宋"/>
          <w:sz w:val="28"/>
          <w:szCs w:val="28"/>
        </w:rPr>
        <w:t>的报价</w:t>
      </w:r>
      <w:r>
        <w:rPr>
          <w:rFonts w:hint="eastAsia" w:ascii="仿宋" w:hAnsi="仿宋" w:eastAsia="仿宋" w:cs="仿宋"/>
          <w:sz w:val="28"/>
          <w:szCs w:val="28"/>
          <w:lang w:eastAsia="zh-CN"/>
        </w:rPr>
        <w:t>、</w:t>
      </w:r>
      <w:r>
        <w:rPr>
          <w:rFonts w:hint="eastAsia" w:ascii="仿宋" w:hAnsi="仿宋" w:eastAsia="仿宋" w:cs="仿宋"/>
          <w:sz w:val="28"/>
          <w:szCs w:val="28"/>
        </w:rPr>
        <w:t xml:space="preserve">谈判、签约等具体工作，并签署全部有关的文件、协议及合同。 </w:t>
      </w:r>
    </w:p>
    <w:p>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我公司对被授权人的签名负全部责任。</w:t>
      </w:r>
    </w:p>
    <w:p>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在撤销授权的书面通知抵达贵方之前，本授权书始终有效。在授权书有效期内由被授权人签署的所有文件，不因授权的撤消而失效。</w:t>
      </w:r>
    </w:p>
    <w:p>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本授权委托书于</w:t>
      </w:r>
      <w:r>
        <w:rPr>
          <w:rFonts w:hint="eastAsia" w:ascii="仿宋" w:hAnsi="仿宋" w:eastAsia="仿宋" w:cs="仿宋"/>
          <w:sz w:val="28"/>
          <w:szCs w:val="28"/>
          <w:u w:val="single"/>
          <w:lang w:val="en-US" w:eastAsia="zh-CN"/>
        </w:rPr>
        <w:t>XX</w:t>
      </w:r>
      <w:r>
        <w:rPr>
          <w:rFonts w:hint="eastAsia" w:ascii="仿宋" w:hAnsi="仿宋" w:eastAsia="仿宋" w:cs="仿宋"/>
          <w:sz w:val="28"/>
          <w:szCs w:val="28"/>
          <w:u w:val="single"/>
        </w:rPr>
        <w:t>年</w:t>
      </w:r>
      <w:r>
        <w:rPr>
          <w:rFonts w:hint="eastAsia" w:ascii="仿宋" w:hAnsi="仿宋" w:eastAsia="仿宋" w:cs="仿宋"/>
          <w:sz w:val="28"/>
          <w:szCs w:val="28"/>
          <w:u w:val="single"/>
          <w:lang w:val="en-US" w:eastAsia="zh-CN"/>
        </w:rPr>
        <w:t>X</w:t>
      </w:r>
      <w:r>
        <w:rPr>
          <w:rFonts w:hint="eastAsia" w:ascii="仿宋" w:hAnsi="仿宋" w:eastAsia="仿宋" w:cs="仿宋"/>
          <w:sz w:val="28"/>
          <w:szCs w:val="28"/>
          <w:u w:val="single"/>
        </w:rPr>
        <w:t>月</w:t>
      </w:r>
      <w:r>
        <w:rPr>
          <w:rFonts w:hint="eastAsia" w:ascii="仿宋" w:hAnsi="仿宋" w:eastAsia="仿宋" w:cs="仿宋"/>
          <w:sz w:val="28"/>
          <w:szCs w:val="28"/>
          <w:u w:val="single"/>
          <w:lang w:val="en-US" w:eastAsia="zh-CN"/>
        </w:rPr>
        <w:t>X</w:t>
      </w:r>
      <w:r>
        <w:rPr>
          <w:rFonts w:hint="eastAsia" w:ascii="仿宋" w:hAnsi="仿宋" w:eastAsia="仿宋" w:cs="仿宋"/>
          <w:sz w:val="28"/>
          <w:szCs w:val="28"/>
          <w:u w:val="single"/>
        </w:rPr>
        <w:t>日</w:t>
      </w:r>
      <w:r>
        <w:rPr>
          <w:rFonts w:hint="eastAsia" w:ascii="仿宋" w:hAnsi="仿宋" w:eastAsia="仿宋" w:cs="仿宋"/>
          <w:sz w:val="28"/>
          <w:szCs w:val="28"/>
        </w:rPr>
        <w:t xml:space="preserve">签字盖章生效，特此声明。 </w:t>
      </w:r>
    </w:p>
    <w:p>
      <w:pPr>
        <w:numPr>
          <w:ilvl w:val="0"/>
          <w:numId w:val="0"/>
        </w:numPr>
        <w:spacing w:line="360" w:lineRule="auto"/>
        <w:ind w:firstLine="560" w:firstLineChars="200"/>
        <w:jc w:val="both"/>
        <w:rPr>
          <w:rFonts w:hint="eastAsia" w:ascii="仿宋" w:hAnsi="仿宋" w:eastAsia="仿宋" w:cs="仿宋"/>
          <w:sz w:val="28"/>
          <w:szCs w:val="28"/>
        </w:rPr>
      </w:pPr>
    </w:p>
    <w:p>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 xml:space="preserve">法定代表人签名（章）：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被授权人签名（章）：</w:t>
      </w:r>
    </w:p>
    <w:p>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 xml:space="preserve">职 务：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职 务：</w:t>
      </w:r>
    </w:p>
    <w:p>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 xml:space="preserve">谈判人（被授权人）联系电话： </w:t>
      </w:r>
    </w:p>
    <w:p>
      <w:pPr>
        <w:jc w:val="right"/>
        <w:rPr>
          <w:rFonts w:hint="eastAsia" w:ascii="仿宋" w:hAnsi="仿宋" w:eastAsia="仿宋" w:cs="仿宋"/>
          <w:b w:val="0"/>
          <w:bCs/>
          <w:sz w:val="28"/>
          <w:szCs w:val="28"/>
          <w:lang w:val="en-US" w:eastAsia="zh-CN"/>
        </w:rPr>
      </w:pPr>
    </w:p>
    <w:p>
      <w:pPr>
        <w:jc w:val="cente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单位名称</w:t>
      </w:r>
      <w:r>
        <w:rPr>
          <w:rFonts w:hint="eastAsia" w:ascii="仿宋" w:hAnsi="仿宋" w:eastAsia="仿宋" w:cs="仿宋"/>
          <w:b w:val="0"/>
          <w:bCs/>
          <w:sz w:val="28"/>
          <w:szCs w:val="28"/>
        </w:rPr>
        <w:t>（盖章）</w:t>
      </w:r>
      <w:r>
        <w:rPr>
          <w:rFonts w:hint="eastAsia" w:ascii="仿宋" w:hAnsi="仿宋" w:eastAsia="仿宋" w:cs="仿宋"/>
          <w:b w:val="0"/>
          <w:bCs/>
          <w:color w:val="000000"/>
          <w:sz w:val="28"/>
          <w:szCs w:val="28"/>
        </w:rPr>
        <w:t>：</w:t>
      </w:r>
      <w:r>
        <w:rPr>
          <w:rFonts w:hint="eastAsia" w:ascii="仿宋" w:hAnsi="仿宋" w:eastAsia="仿宋" w:cs="仿宋"/>
          <w:b w:val="0"/>
          <w:bCs/>
          <w:sz w:val="28"/>
          <w:szCs w:val="28"/>
          <w:u w:val="single"/>
          <w:lang w:val="en-US" w:eastAsia="zh-CN"/>
        </w:rPr>
        <w:t xml:space="preserve">           </w:t>
      </w:r>
    </w:p>
    <w:p>
      <w:pPr>
        <w:jc w:val="right"/>
        <w:rPr>
          <w:rFonts w:hint="eastAsia" w:ascii="仿宋" w:hAnsi="仿宋" w:eastAsia="仿宋" w:cs="仿宋"/>
          <w:b w:val="0"/>
          <w:bCs/>
          <w:sz w:val="28"/>
          <w:szCs w:val="28"/>
          <w:lang w:val="en-US" w:eastAsia="zh-CN"/>
        </w:rPr>
      </w:pPr>
      <w:r>
        <w:rPr>
          <w:rFonts w:hint="eastAsia" w:ascii="仿宋" w:hAnsi="仿宋" w:eastAsia="仿宋" w:cs="仿宋"/>
          <w:b w:val="0"/>
          <w:bCs/>
          <w:sz w:val="28"/>
          <w:szCs w:val="28"/>
          <w:u w:val="none"/>
          <w:lang w:val="en-US" w:eastAsia="zh-CN"/>
        </w:rPr>
        <w:t>日期：</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年</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月</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日</w:t>
      </w:r>
    </w:p>
    <w:tbl>
      <w:tblPr>
        <w:tblStyle w:val="8"/>
        <w:tblW w:w="0" w:type="auto"/>
        <w:tblInd w:w="3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68"/>
        <w:gridCol w:w="3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0" w:hRule="atLeast"/>
        </w:trPr>
        <w:tc>
          <w:tcPr>
            <w:tcW w:w="4068" w:type="dxa"/>
          </w:tcPr>
          <w:p>
            <w:pPr>
              <w:numPr>
                <w:ilvl w:val="0"/>
                <w:numId w:val="0"/>
              </w:numPr>
              <w:jc w:val="both"/>
              <w:rPr>
                <w:rFonts w:hint="eastAsia" w:ascii="仿宋" w:hAnsi="仿宋" w:eastAsia="仿宋" w:cs="仿宋"/>
                <w:sz w:val="28"/>
                <w:szCs w:val="28"/>
              </w:rPr>
            </w:pPr>
            <w:r>
              <w:rPr>
                <w:rFonts w:hint="eastAsia" w:ascii="仿宋" w:hAnsi="仿宋" w:eastAsia="仿宋" w:cs="仿宋"/>
                <w:sz w:val="28"/>
                <w:szCs w:val="28"/>
              </w:rPr>
              <w:t>被授权人身份证复印件正面（被授权人有多个的可另附页）</w:t>
            </w:r>
          </w:p>
          <w:p>
            <w:pPr>
              <w:numPr>
                <w:ilvl w:val="0"/>
                <w:numId w:val="0"/>
              </w:numPr>
              <w:jc w:val="both"/>
              <w:rPr>
                <w:rFonts w:hint="eastAsia" w:ascii="仿宋" w:hAnsi="仿宋" w:eastAsia="仿宋" w:cs="仿宋"/>
                <w:sz w:val="28"/>
                <w:szCs w:val="28"/>
              </w:rPr>
            </w:pPr>
          </w:p>
        </w:tc>
        <w:tc>
          <w:tcPr>
            <w:tcW w:w="3775" w:type="dxa"/>
          </w:tcPr>
          <w:p>
            <w:pPr>
              <w:numPr>
                <w:ilvl w:val="0"/>
                <w:numId w:val="0"/>
              </w:numPr>
              <w:jc w:val="both"/>
              <w:rPr>
                <w:rFonts w:hint="eastAsia" w:ascii="仿宋" w:hAnsi="仿宋" w:eastAsia="仿宋" w:cs="仿宋"/>
                <w:sz w:val="28"/>
                <w:szCs w:val="28"/>
              </w:rPr>
            </w:pPr>
            <w:r>
              <w:rPr>
                <w:rFonts w:hint="eastAsia" w:ascii="仿宋" w:hAnsi="仿宋" w:eastAsia="仿宋" w:cs="仿宋"/>
                <w:sz w:val="28"/>
                <w:szCs w:val="28"/>
              </w:rPr>
              <w:t>被授权人身份证复印件背面</w:t>
            </w:r>
          </w:p>
        </w:tc>
      </w:tr>
    </w:tbl>
    <w:p>
      <w:pPr>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br w:type="page"/>
      </w:r>
    </w:p>
    <w:p>
      <w:pPr>
        <w:jc w:val="center"/>
        <w:rPr>
          <w:rFonts w:hint="eastAsia" w:ascii="黑体" w:hAnsi="黑体" w:eastAsia="黑体" w:cs="Times New Roman"/>
          <w:b/>
          <w:sz w:val="32"/>
          <w:szCs w:val="32"/>
          <w:highlight w:val="none"/>
          <w:lang w:val="en-US" w:eastAsia="zh-CN"/>
        </w:rPr>
      </w:pPr>
      <w:r>
        <w:rPr>
          <w:rFonts w:hint="eastAsia" w:ascii="黑体" w:hAnsi="黑体" w:eastAsia="黑体" w:cs="Times New Roman"/>
          <w:b/>
          <w:sz w:val="32"/>
          <w:szCs w:val="32"/>
          <w:highlight w:val="none"/>
          <w:lang w:val="en-US" w:eastAsia="zh-CN"/>
        </w:rPr>
        <w:t>廉洁承诺书</w:t>
      </w:r>
    </w:p>
    <w:p>
      <w:pPr>
        <w:rPr>
          <w:rFonts w:hint="eastAsia" w:ascii="仿宋" w:hAnsi="仿宋" w:eastAsia="仿宋" w:cs="仿宋"/>
          <w:kern w:val="0"/>
          <w:sz w:val="28"/>
          <w:szCs w:val="28"/>
          <w:highlight w:val="none"/>
          <w:u w:val="single"/>
          <w:lang w:val="en-US" w:eastAsia="zh-CN"/>
        </w:rPr>
      </w:pPr>
      <w:r>
        <w:rPr>
          <w:rFonts w:hint="eastAsia" w:ascii="仿宋" w:hAnsi="仿宋" w:eastAsia="仿宋" w:cs="仿宋"/>
          <w:kern w:val="0"/>
          <w:sz w:val="28"/>
          <w:szCs w:val="28"/>
          <w:highlight w:val="none"/>
          <w:u w:val="single"/>
          <w:lang w:val="en-US" w:eastAsia="zh-CN"/>
        </w:rPr>
        <w:t>云南电网有限责任公司临沧供电局：</w:t>
      </w:r>
    </w:p>
    <w:p>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为了积极配合贵单位进行的</w:t>
      </w:r>
      <w:r>
        <w:rPr>
          <w:rFonts w:hint="eastAsia" w:ascii="仿宋" w:hAnsi="仿宋" w:eastAsia="仿宋" w:cs="仿宋"/>
          <w:b w:val="0"/>
          <w:bCs/>
          <w:sz w:val="28"/>
          <w:szCs w:val="28"/>
          <w:highlight w:val="none"/>
          <w:u w:val="single"/>
          <w:lang w:val="en-US" w:eastAsia="zh-CN"/>
        </w:rPr>
        <w:t>XX项目</w:t>
      </w:r>
      <w:r>
        <w:rPr>
          <w:rFonts w:hint="eastAsia" w:ascii="仿宋" w:hAnsi="仿宋" w:eastAsia="仿宋" w:cs="仿宋"/>
          <w:b w:val="0"/>
          <w:bCs/>
          <w:sz w:val="28"/>
          <w:szCs w:val="28"/>
          <w:highlight w:val="none"/>
          <w:lang w:val="en-US" w:eastAsia="zh-CN"/>
        </w:rPr>
        <w:t xml:space="preserve">，有效遏制不公平竞争和违规违纪行为的发生，确保采购工作的公平、公正、公开、有序进行，我们保证认真贯彻执行《招标投标法》《招标投标法实施条例》等法律法规以及与廉洁有关的规章制度，特向贵单位承诺如下事项： </w:t>
      </w:r>
    </w:p>
    <w:p>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一、自觉遵守国家有关法律法规及廉洁规定。 </w:t>
      </w:r>
    </w:p>
    <w:p>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二、不与采购单位工作人员串通投标，损害国家利益、企业利益以及他人的合法利益；不与其他响应单位相互串通投标报价，不排挤其他响应单位，不损害采购单位或其他响应单位的合法权益。 </w:t>
      </w:r>
    </w:p>
    <w:p>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三、不以任何名义为参与采购、谈判工作的有关人员报销应由参与采购、谈判工作的有关人员支付的任何费用。 </w:t>
      </w:r>
    </w:p>
    <w:p>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四、不以任何名义向参与采购、谈判工作的有关人员赠送回扣、红包、礼金、购物卡、有价证券、贵重物品和好处费、感谢费等。</w:t>
      </w:r>
    </w:p>
    <w:p>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五、不以任何名义向参与采购、谈判工作的有关人员提供高消费宴请及娱乐活动。</w:t>
      </w:r>
    </w:p>
    <w:p>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六、不以谋取非正当利益为目的，擅自与参与采购、谈判工作的有关人员就业务问题进行私下商谈或者达成利益默契。 </w:t>
      </w:r>
    </w:p>
    <w:p>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七、不以任何名义接受或暗示为参与采购、谈判工作的有关人员装修住房、婚丧嫁取、配偶子女的工作安排以及境内外旅游等提供方便。</w:t>
      </w:r>
    </w:p>
    <w:p>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贵单位既可根据国家有关单位的判决、裁定等有效文书认定我单位是否违反承诺，也有权通过对贵单位相关人员的调查来认定我单位是否违反承诺（我单位不会以任何理由否定贵单位的调查结果）。如违反以上承诺，我单位自愿接受中国南方电网有限责任公司依据《中国南方电网有限责任公司供应商行贿行为信息记录及处置办法》（已在电子商务平台公布）等有关规定对我单位进行严肃处理（包括但不限于实施市场禁入、取消投、中标资格以及终止合同等），给贵单位造成损失的，予以赔偿。我单位的委托人、代理人或与我单位有销售、劳务或服务关系的其他主体在参加贵公司系统的招投标活动或经济往来等过程中发生行贿行为的，视同我单位行为。</w:t>
      </w:r>
    </w:p>
    <w:p>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 本廉洁承诺书为我方应答此次采购项目正式文件的附件，与其他采购文件具有同等法律效力，经我单位法定代表人或其授权委托人签字盖章后立即生效。</w:t>
      </w:r>
    </w:p>
    <w:p>
      <w:pPr>
        <w:ind w:firstLine="560" w:firstLineChars="200"/>
        <w:rPr>
          <w:rFonts w:hint="eastAsia" w:ascii="仿宋" w:hAnsi="仿宋" w:eastAsia="仿宋" w:cs="仿宋"/>
          <w:b w:val="0"/>
          <w:bCs/>
          <w:sz w:val="28"/>
          <w:szCs w:val="28"/>
          <w:highlight w:val="none"/>
          <w:lang w:val="en-US" w:eastAsia="zh-CN"/>
        </w:rPr>
      </w:pPr>
    </w:p>
    <w:p>
      <w:pPr>
        <w:ind w:firstLine="560" w:firstLineChars="200"/>
        <w:rPr>
          <w:rFonts w:hint="eastAsia" w:ascii="仿宋" w:hAnsi="仿宋" w:eastAsia="仿宋" w:cs="仿宋"/>
          <w:b w:val="0"/>
          <w:bCs/>
          <w:sz w:val="28"/>
          <w:szCs w:val="28"/>
          <w:highlight w:val="none"/>
          <w:lang w:val="en-US" w:eastAsia="zh-CN"/>
        </w:rPr>
      </w:pPr>
    </w:p>
    <w:p>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单位名称</w:t>
      </w:r>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p>
    <w:p>
      <w:pPr>
        <w:tabs>
          <w:tab w:val="left" w:pos="4605"/>
        </w:tabs>
        <w:adjustRightInd w:val="0"/>
        <w:snapToGrid w:val="0"/>
        <w:spacing w:line="360" w:lineRule="auto"/>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pPr>
        <w:pStyle w:val="2"/>
        <w:rPr>
          <w:rFonts w:hint="eastAsia" w:ascii="仿宋" w:hAnsi="仿宋" w:eastAsia="仿宋" w:cs="仿宋"/>
          <w:b w:val="0"/>
          <w:kern w:val="2"/>
          <w:sz w:val="28"/>
          <w:szCs w:val="28"/>
          <w:lang w:val="en-US" w:eastAsia="zh-CN" w:bidi="ar-SA"/>
        </w:rPr>
      </w:pPr>
      <w:r>
        <w:rPr>
          <w:rFonts w:hint="eastAsia" w:ascii="仿宋" w:hAnsi="仿宋" w:eastAsia="仿宋" w:cs="仿宋"/>
          <w:sz w:val="28"/>
          <w:szCs w:val="28"/>
          <w:lang w:val="en-US" w:eastAsia="zh-CN"/>
        </w:rPr>
        <w:t xml:space="preserve">                   </w:t>
      </w:r>
      <w:r>
        <w:rPr>
          <w:rFonts w:hint="eastAsia" w:ascii="仿宋" w:hAnsi="仿宋" w:eastAsia="仿宋" w:cs="仿宋"/>
          <w:b w:val="0"/>
          <w:kern w:val="2"/>
          <w:sz w:val="28"/>
          <w:szCs w:val="28"/>
          <w:lang w:val="en-US" w:eastAsia="zh-CN" w:bidi="ar-SA"/>
        </w:rPr>
        <w:t xml:space="preserve">                     年      月      日</w:t>
      </w:r>
    </w:p>
    <w:p>
      <w:pPr>
        <w:rPr>
          <w:rFonts w:hint="eastAsia" w:ascii="黑体" w:hAnsi="黑体" w:eastAsia="黑体" w:cs="黑体"/>
          <w:color w:val="000000"/>
          <w:sz w:val="32"/>
          <w:szCs w:val="32"/>
          <w:shd w:val="clear" w:color="auto" w:fill="auto"/>
          <w:lang w:val="en-US" w:eastAsia="zh-CN"/>
        </w:rPr>
      </w:pPr>
      <w:r>
        <w:rPr>
          <w:rFonts w:hint="eastAsia" w:ascii="黑体" w:hAnsi="黑体" w:eastAsia="黑体" w:cs="黑体"/>
          <w:color w:val="000000"/>
          <w:sz w:val="32"/>
          <w:szCs w:val="32"/>
          <w:shd w:val="clear" w:color="auto" w:fill="auto"/>
          <w:lang w:val="en-US" w:eastAsia="zh-CN"/>
        </w:rPr>
        <w:br w:type="page"/>
      </w:r>
    </w:p>
    <w:p>
      <w:pPr>
        <w:pStyle w:val="2"/>
        <w:numPr>
          <w:ilvl w:val="0"/>
          <w:numId w:val="0"/>
        </w:numPr>
        <w:rPr>
          <w:rFonts w:hint="eastAsia" w:ascii="黑体" w:hAnsi="黑体" w:eastAsia="黑体" w:cs="黑体"/>
          <w:color w:val="000000"/>
          <w:sz w:val="32"/>
          <w:szCs w:val="32"/>
          <w:shd w:val="clear" w:color="auto" w:fill="auto"/>
          <w:lang w:val="en-US" w:eastAsia="zh-CN"/>
        </w:rPr>
      </w:pPr>
      <w:r>
        <w:rPr>
          <w:rFonts w:hint="eastAsia" w:ascii="黑体" w:hAnsi="黑体" w:eastAsia="黑体" w:cs="黑体"/>
          <w:color w:val="000000"/>
          <w:sz w:val="32"/>
          <w:szCs w:val="32"/>
          <w:shd w:val="clear" w:color="auto" w:fill="auto"/>
          <w:lang w:val="en-US" w:eastAsia="zh-CN"/>
        </w:rPr>
        <w:t>三、所需证明文件</w:t>
      </w:r>
    </w:p>
    <w:p>
      <w:pPr>
        <w:pStyle w:val="2"/>
        <w:numPr>
          <w:ilvl w:val="0"/>
          <w:numId w:val="0"/>
        </w:numPr>
        <w:rPr>
          <w:rFonts w:hint="eastAsia" w:ascii="仿宋" w:hAnsi="仿宋" w:eastAsia="仿宋" w:cs="仿宋"/>
          <w:color w:val="000000"/>
          <w:kern w:val="2"/>
          <w:sz w:val="24"/>
          <w:szCs w:val="24"/>
          <w:lang w:val="en-US" w:eastAsia="zh-CN" w:bidi="ar-SA"/>
        </w:rPr>
      </w:pPr>
      <w:r>
        <w:rPr>
          <w:rFonts w:hint="eastAsia" w:ascii="仿宋" w:hAnsi="仿宋" w:eastAsia="仿宋" w:cs="仿宋"/>
          <w:b w:val="0"/>
          <w:bCs/>
          <w:color w:val="000000"/>
          <w:kern w:val="2"/>
          <w:sz w:val="28"/>
          <w:szCs w:val="28"/>
          <w:u w:val="none"/>
          <w:lang w:val="en-US" w:eastAsia="zh-CN" w:bidi="ar-SA"/>
        </w:rPr>
        <w:t>1.依法成立的法人或非法人组织，持有合法有效的企业法人营业执照（事业单位法人证书）、组织机构代码证或有工商行政管理部门核发统一社会信用代码的企业法人营业执照。</w:t>
      </w:r>
    </w:p>
    <w:p>
      <w:pPr>
        <w:pStyle w:val="2"/>
        <w:numPr>
          <w:ilvl w:val="0"/>
          <w:numId w:val="0"/>
        </w:num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(提供营业执照电子版，电子版文件应确保文字、印章清晰可辨，如提供复印件须加盖公章后扫描）</w:t>
      </w:r>
    </w:p>
    <w:p>
      <w:pPr>
        <w:widowControl w:val="0"/>
        <w:numPr>
          <w:ilvl w:val="0"/>
          <w:numId w:val="0"/>
        </w:numPr>
        <w:jc w:val="both"/>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rPr>
          <w:rFonts w:hint="eastAsia" w:ascii="仿宋" w:hAnsi="仿宋" w:eastAsia="仿宋" w:cs="仿宋"/>
          <w:b w:val="0"/>
          <w:bCs/>
          <w:color w:val="000000"/>
          <w:kern w:val="2"/>
          <w:sz w:val="28"/>
          <w:szCs w:val="28"/>
          <w:lang w:val="en-US" w:eastAsia="zh-CN" w:bidi="ar-SA"/>
        </w:rPr>
      </w:pPr>
      <w:r>
        <w:rPr>
          <w:rFonts w:hint="eastAsia" w:ascii="仿宋" w:hAnsi="仿宋" w:eastAsia="仿宋" w:cs="仿宋"/>
          <w:b w:val="0"/>
          <w:bCs/>
          <w:color w:val="000000"/>
          <w:kern w:val="2"/>
          <w:sz w:val="28"/>
          <w:szCs w:val="28"/>
          <w:lang w:val="en-US" w:eastAsia="zh-CN" w:bidi="ar-SA"/>
        </w:rPr>
        <w:br w:type="page"/>
      </w:r>
    </w:p>
    <w:p>
      <w:pPr>
        <w:pStyle w:val="2"/>
        <w:rPr>
          <w:rFonts w:hint="eastAsia"/>
          <w:b w:val="0"/>
          <w:bCs/>
          <w:lang w:val="en-US" w:eastAsia="zh-CN"/>
        </w:rPr>
      </w:pPr>
      <w:r>
        <w:rPr>
          <w:rFonts w:hint="eastAsia" w:ascii="仿宋" w:hAnsi="仿宋" w:eastAsia="仿宋" w:cs="仿宋"/>
          <w:b w:val="0"/>
          <w:bCs/>
          <w:color w:val="000000"/>
          <w:kern w:val="2"/>
          <w:sz w:val="28"/>
          <w:szCs w:val="28"/>
          <w:lang w:val="en-US" w:eastAsia="zh-CN" w:bidi="ar-SA"/>
        </w:rPr>
        <w:t>2.近3年内在经营活动中没有重大违法、不良行为记录，供应商没有处于被责令停业、投标资格被取消或者财产被接管、冻结和破产等状态的书面声明。</w:t>
      </w:r>
    </w:p>
    <w:p>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rPr>
      </w:pPr>
      <w:r>
        <w:rPr>
          <w:rFonts w:hint="eastAsia" w:ascii="黑体" w:hAnsi="黑体" w:eastAsia="黑体" w:cs="黑体"/>
          <w:b/>
          <w:bCs/>
          <w:sz w:val="32"/>
          <w:szCs w:val="32"/>
        </w:rPr>
        <w:t>书面声明</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致：云南电网有限责任公司</w:t>
      </w:r>
      <w:r>
        <w:rPr>
          <w:rFonts w:hint="eastAsia" w:ascii="仿宋" w:hAnsi="仿宋" w:eastAsia="仿宋" w:cs="仿宋"/>
          <w:sz w:val="28"/>
          <w:szCs w:val="28"/>
          <w:lang w:val="en-US" w:eastAsia="zh-CN"/>
        </w:rPr>
        <w:t>临沧</w:t>
      </w:r>
      <w:r>
        <w:rPr>
          <w:rFonts w:hint="eastAsia" w:ascii="仿宋" w:hAnsi="仿宋" w:eastAsia="仿宋" w:cs="仿宋"/>
          <w:sz w:val="28"/>
          <w:szCs w:val="28"/>
        </w:rPr>
        <w:t xml:space="preserve">供电局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w:t>
      </w:r>
      <w:r>
        <w:rPr>
          <w:rFonts w:hint="eastAsia" w:ascii="仿宋" w:hAnsi="仿宋" w:eastAsia="仿宋" w:cs="仿宋"/>
          <w:sz w:val="28"/>
          <w:szCs w:val="28"/>
          <w:lang w:val="en-US" w:eastAsia="zh-CN"/>
        </w:rPr>
        <w:t>公司（单位）</w:t>
      </w:r>
      <w:r>
        <w:rPr>
          <w:rFonts w:hint="eastAsia" w:ascii="仿宋" w:hAnsi="仿宋" w:eastAsia="仿宋" w:cs="仿宋"/>
          <w:sz w:val="28"/>
          <w:szCs w:val="28"/>
        </w:rPr>
        <w:t>承诺在参加本项目采购活动前三年</w:t>
      </w:r>
      <w:r>
        <w:rPr>
          <w:rFonts w:hint="eastAsia" w:ascii="仿宋" w:hAnsi="仿宋" w:eastAsia="仿宋" w:cs="仿宋"/>
          <w:b w:val="0"/>
          <w:bCs w:val="0"/>
          <w:sz w:val="28"/>
          <w:szCs w:val="28"/>
          <w:lang w:val="en-US" w:eastAsia="zh-CN"/>
        </w:rPr>
        <w:t>（20XX年X月X日至今）</w:t>
      </w:r>
      <w:r>
        <w:rPr>
          <w:rFonts w:hint="eastAsia" w:ascii="仿宋" w:hAnsi="仿宋" w:eastAsia="仿宋" w:cs="仿宋"/>
          <w:sz w:val="28"/>
          <w:szCs w:val="28"/>
        </w:rPr>
        <w:t>内</w:t>
      </w:r>
      <w:r>
        <w:rPr>
          <w:rFonts w:hint="eastAsia" w:ascii="仿宋" w:hAnsi="仿宋" w:eastAsia="仿宋" w:cs="仿宋"/>
          <w:sz w:val="28"/>
          <w:szCs w:val="28"/>
          <w:lang w:val="en-US" w:eastAsia="zh-CN"/>
        </w:rPr>
        <w:t>没有重大违法、</w:t>
      </w:r>
      <w:r>
        <w:rPr>
          <w:rFonts w:hint="eastAsia" w:ascii="仿宋" w:hAnsi="仿宋" w:eastAsia="仿宋" w:cs="仿宋"/>
          <w:sz w:val="28"/>
          <w:szCs w:val="28"/>
        </w:rPr>
        <w:t>无不良行为记录</w:t>
      </w:r>
      <w:r>
        <w:rPr>
          <w:rFonts w:hint="eastAsia" w:ascii="仿宋" w:hAnsi="仿宋" w:eastAsia="仿宋" w:cs="仿宋"/>
          <w:sz w:val="28"/>
          <w:szCs w:val="28"/>
          <w:lang w:eastAsia="zh-CN"/>
        </w:rPr>
        <w:t>，</w:t>
      </w:r>
      <w:r>
        <w:rPr>
          <w:rFonts w:hint="eastAsia" w:ascii="仿宋" w:hAnsi="仿宋" w:eastAsia="仿宋" w:cs="仿宋"/>
          <w:sz w:val="28"/>
          <w:szCs w:val="28"/>
        </w:rPr>
        <w:t>没有处于被责令停业、投标资格被取消或者财产被接管、冻结和破产</w:t>
      </w:r>
      <w:r>
        <w:rPr>
          <w:rFonts w:hint="eastAsia" w:ascii="仿宋" w:hAnsi="仿宋" w:eastAsia="仿宋" w:cs="仿宋"/>
          <w:color w:val="000000"/>
          <w:kern w:val="2"/>
          <w:sz w:val="28"/>
          <w:szCs w:val="28"/>
          <w:lang w:val="en-US" w:eastAsia="zh-CN" w:bidi="ar-SA"/>
        </w:rPr>
        <w:t>等</w:t>
      </w:r>
      <w:r>
        <w:rPr>
          <w:rFonts w:hint="eastAsia" w:ascii="仿宋" w:hAnsi="仿宋" w:eastAsia="仿宋" w:cs="仿宋"/>
          <w:sz w:val="28"/>
          <w:szCs w:val="28"/>
        </w:rPr>
        <w:t xml:space="preserve">状态。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特此声明。  </w:t>
      </w:r>
    </w:p>
    <w:p>
      <w:pPr>
        <w:pStyle w:val="5"/>
        <w:rPr>
          <w:rFonts w:hint="eastAsia" w:ascii="仿宋" w:hAnsi="仿宋" w:eastAsia="仿宋" w:cs="仿宋"/>
          <w:sz w:val="28"/>
          <w:szCs w:val="28"/>
        </w:rPr>
      </w:pPr>
    </w:p>
    <w:p>
      <w:pPr>
        <w:rPr>
          <w:rFonts w:hint="eastAsia"/>
        </w:rPr>
      </w:pPr>
    </w:p>
    <w:p>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单位名称</w:t>
      </w:r>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tabs>
          <w:tab w:val="left" w:pos="4605"/>
        </w:tabs>
        <w:adjustRightInd w:val="0"/>
        <w:snapToGrid w:val="0"/>
        <w:spacing w:line="360" w:lineRule="auto"/>
        <w:ind w:firstLine="1680" w:firstLineChars="600"/>
        <w:jc w:val="both"/>
        <w:rPr>
          <w:rFonts w:hint="eastAsia" w:ascii="仿宋" w:hAnsi="仿宋" w:eastAsia="仿宋" w:cs="仿宋"/>
          <w:sz w:val="28"/>
          <w:szCs w:val="28"/>
          <w:lang w:val="en-US" w:eastAsia="zh-CN"/>
        </w:rPr>
      </w:pPr>
    </w:p>
    <w:p>
      <w:pPr>
        <w:tabs>
          <w:tab w:val="left" w:pos="4605"/>
        </w:tabs>
        <w:adjustRightInd w:val="0"/>
        <w:snapToGrid w:val="0"/>
        <w:spacing w:line="360" w:lineRule="auto"/>
        <w:jc w:val="both"/>
        <w:rPr>
          <w:rFonts w:hint="eastAsia" w:ascii="宋体" w:hAnsi="宋体" w:eastAsia="宋体"/>
          <w:color w:val="000000"/>
          <w:sz w:val="24"/>
          <w:szCs w:val="24"/>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tabs>
          <w:tab w:val="left" w:pos="4605"/>
        </w:tabs>
        <w:adjustRightInd w:val="0"/>
        <w:snapToGrid w:val="0"/>
        <w:spacing w:line="360" w:lineRule="auto"/>
        <w:ind w:firstLine="2400" w:firstLineChars="10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pStyle w:val="2"/>
        <w:rPr>
          <w:rFonts w:hint="eastAsia" w:ascii="仿宋" w:hAnsi="仿宋" w:eastAsia="仿宋" w:cs="仿宋"/>
          <w:b w:val="0"/>
          <w:kern w:val="2"/>
          <w:sz w:val="28"/>
          <w:szCs w:val="28"/>
          <w:lang w:val="en-US" w:eastAsia="zh-CN" w:bidi="ar-SA"/>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仿宋" w:hAnsi="仿宋" w:eastAsia="仿宋" w:cs="仿宋"/>
          <w:b w:val="0"/>
          <w:kern w:val="2"/>
          <w:sz w:val="28"/>
          <w:szCs w:val="28"/>
          <w:lang w:val="en-US" w:eastAsia="zh-CN" w:bidi="ar-SA"/>
        </w:rPr>
        <w:t xml:space="preserve">                        年      月      日</w:t>
      </w:r>
    </w:p>
    <w:p>
      <w:p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br w:type="page"/>
      </w:r>
    </w:p>
    <w:p>
      <w:pPr>
        <w:numPr>
          <w:ilvl w:val="0"/>
          <w:numId w:val="1"/>
        </w:num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单位负责人为同一人或者存在控股、管理关系的不同单位，不得参加同一标段投标或者未划分标段的同一招标项目投标。</w:t>
      </w:r>
    </w:p>
    <w:p>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黑体" w:hAnsi="黑体" w:eastAsia="黑体" w:cs="黑体"/>
          <w:b/>
          <w:bCs/>
          <w:sz w:val="32"/>
          <w:szCs w:val="32"/>
        </w:rPr>
      </w:pPr>
      <w:r>
        <w:rPr>
          <w:rFonts w:hint="eastAsia" w:ascii="黑体" w:hAnsi="黑体" w:eastAsia="黑体" w:cs="黑体"/>
          <w:b/>
          <w:bCs/>
          <w:sz w:val="32"/>
          <w:szCs w:val="32"/>
        </w:rPr>
        <w:t>书面声明</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致：云南电网有限责任公司</w:t>
      </w:r>
      <w:r>
        <w:rPr>
          <w:rFonts w:hint="eastAsia" w:ascii="仿宋" w:hAnsi="仿宋" w:eastAsia="仿宋" w:cs="仿宋"/>
          <w:sz w:val="28"/>
          <w:szCs w:val="28"/>
          <w:lang w:val="en-US" w:eastAsia="zh-CN"/>
        </w:rPr>
        <w:t>临沧</w:t>
      </w:r>
      <w:r>
        <w:rPr>
          <w:rFonts w:hint="eastAsia" w:ascii="仿宋" w:hAnsi="仿宋" w:eastAsia="仿宋" w:cs="仿宋"/>
          <w:sz w:val="28"/>
          <w:szCs w:val="28"/>
        </w:rPr>
        <w:t xml:space="preserve">供电局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w:t>
      </w:r>
      <w:r>
        <w:rPr>
          <w:rFonts w:hint="eastAsia" w:ascii="仿宋" w:hAnsi="仿宋" w:eastAsia="仿宋" w:cs="仿宋"/>
          <w:sz w:val="28"/>
          <w:szCs w:val="28"/>
          <w:lang w:val="en-US" w:eastAsia="zh-CN"/>
        </w:rPr>
        <w:t>公司（单位）</w:t>
      </w:r>
      <w:r>
        <w:rPr>
          <w:rFonts w:hint="eastAsia" w:ascii="仿宋" w:hAnsi="仿宋" w:eastAsia="仿宋" w:cs="仿宋"/>
          <w:sz w:val="28"/>
          <w:szCs w:val="28"/>
        </w:rPr>
        <w:t>承诺</w:t>
      </w:r>
      <w:r>
        <w:rPr>
          <w:rFonts w:hint="eastAsia" w:ascii="仿宋" w:hAnsi="仿宋" w:eastAsia="仿宋" w:cs="仿宋"/>
          <w:sz w:val="28"/>
          <w:szCs w:val="28"/>
          <w:lang w:val="en-US" w:eastAsia="zh-CN"/>
        </w:rPr>
        <w:t>公司（单位）</w:t>
      </w:r>
      <w:r>
        <w:rPr>
          <w:rFonts w:hint="eastAsia" w:ascii="仿宋" w:hAnsi="仿宋" w:eastAsia="仿宋" w:cs="仿宋"/>
          <w:sz w:val="28"/>
          <w:szCs w:val="28"/>
        </w:rPr>
        <w:t>负责人为同一人或者存在控股、管理关系的不同单位，</w:t>
      </w:r>
      <w:r>
        <w:rPr>
          <w:rFonts w:hint="eastAsia" w:ascii="仿宋" w:hAnsi="仿宋" w:eastAsia="仿宋" w:cs="仿宋"/>
          <w:sz w:val="28"/>
          <w:szCs w:val="28"/>
          <w:lang w:val="en-US" w:eastAsia="zh-CN"/>
        </w:rPr>
        <w:t>不</w:t>
      </w:r>
      <w:r>
        <w:rPr>
          <w:rFonts w:hint="eastAsia" w:ascii="仿宋" w:hAnsi="仿宋" w:eastAsia="仿宋" w:cs="仿宋"/>
          <w:sz w:val="28"/>
          <w:szCs w:val="28"/>
        </w:rPr>
        <w:t xml:space="preserve">参加同一标段投标或者未划分标段的同一招标项目投标。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特此声明。  </w:t>
      </w:r>
    </w:p>
    <w:p>
      <w:pPr>
        <w:pStyle w:val="5"/>
        <w:rPr>
          <w:rFonts w:hint="eastAsia" w:ascii="仿宋" w:hAnsi="仿宋" w:eastAsia="仿宋" w:cs="仿宋"/>
          <w:sz w:val="28"/>
          <w:szCs w:val="28"/>
        </w:rPr>
      </w:pPr>
    </w:p>
    <w:p>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单位名称</w:t>
      </w:r>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p>
    <w:p>
      <w:pPr>
        <w:tabs>
          <w:tab w:val="left" w:pos="4605"/>
        </w:tabs>
        <w:adjustRightInd w:val="0"/>
        <w:snapToGrid w:val="0"/>
        <w:spacing w:line="360" w:lineRule="auto"/>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pPr>
        <w:pStyle w:val="2"/>
        <w:rPr>
          <w:rFonts w:hint="eastAsia" w:ascii="仿宋" w:hAnsi="仿宋" w:eastAsia="仿宋" w:cs="仿宋"/>
          <w:b w:val="0"/>
          <w:kern w:val="2"/>
          <w:sz w:val="28"/>
          <w:szCs w:val="28"/>
          <w:lang w:val="en-US" w:eastAsia="zh-CN" w:bidi="ar-SA"/>
        </w:rPr>
      </w:pPr>
      <w:r>
        <w:rPr>
          <w:rFonts w:hint="eastAsia" w:ascii="仿宋" w:hAnsi="仿宋" w:eastAsia="仿宋" w:cs="仿宋"/>
          <w:sz w:val="28"/>
          <w:szCs w:val="28"/>
          <w:lang w:val="en-US" w:eastAsia="zh-CN"/>
        </w:rPr>
        <w:t xml:space="preserve">                   </w:t>
      </w:r>
      <w:r>
        <w:rPr>
          <w:rFonts w:hint="eastAsia" w:ascii="仿宋" w:hAnsi="仿宋" w:eastAsia="仿宋" w:cs="仿宋"/>
          <w:b w:val="0"/>
          <w:kern w:val="2"/>
          <w:sz w:val="28"/>
          <w:szCs w:val="28"/>
          <w:lang w:val="en-US" w:eastAsia="zh-CN" w:bidi="ar-SA"/>
        </w:rPr>
        <w:t xml:space="preserve">                     年      月      日</w:t>
      </w:r>
    </w:p>
    <w:p>
      <w:pPr>
        <w:rPr>
          <w:rFonts w:hint="eastAsia" w:ascii="仿宋" w:hAnsi="仿宋" w:eastAsia="仿宋" w:cs="仿宋"/>
          <w:b w:val="0"/>
          <w:kern w:val="2"/>
          <w:sz w:val="28"/>
          <w:szCs w:val="28"/>
          <w:lang w:val="en-US" w:eastAsia="zh-CN" w:bidi="ar-SA"/>
        </w:rPr>
      </w:pPr>
    </w:p>
    <w:p>
      <w:pPr>
        <w:pStyle w:val="2"/>
        <w:rPr>
          <w:rFonts w:hint="eastAsia"/>
          <w:lang w:val="en-US" w:eastAsia="zh-CN"/>
        </w:rPr>
      </w:pPr>
    </w:p>
    <w:p>
      <w:p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br w:type="page"/>
      </w:r>
    </w:p>
    <w:p>
      <w:pPr>
        <w:numPr>
          <w:ilvl w:val="0"/>
          <w:numId w:val="1"/>
        </w:numPr>
        <w:ind w:left="0" w:leftChars="0" w:firstLine="0" w:firstLineChars="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在地方政府及中国南方电网有限责任公司或云南电网有限责任公司范围内没有处于限制投标资格的处罚。</w:t>
      </w:r>
    </w:p>
    <w:p>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黑体" w:hAnsi="黑体" w:eastAsia="黑体" w:cs="黑体"/>
          <w:b/>
          <w:bCs/>
          <w:sz w:val="32"/>
          <w:szCs w:val="32"/>
        </w:rPr>
      </w:pPr>
      <w:r>
        <w:rPr>
          <w:rFonts w:hint="eastAsia" w:ascii="黑体" w:hAnsi="黑体" w:eastAsia="黑体" w:cs="黑体"/>
          <w:b/>
          <w:bCs/>
          <w:sz w:val="32"/>
          <w:szCs w:val="32"/>
        </w:rPr>
        <w:t>书面声明</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致：云南电网有限责任公司</w:t>
      </w:r>
      <w:r>
        <w:rPr>
          <w:rFonts w:hint="eastAsia" w:ascii="仿宋" w:hAnsi="仿宋" w:eastAsia="仿宋" w:cs="仿宋"/>
          <w:sz w:val="28"/>
          <w:szCs w:val="28"/>
          <w:lang w:val="en-US" w:eastAsia="zh-CN"/>
        </w:rPr>
        <w:t>临沧</w:t>
      </w:r>
      <w:r>
        <w:rPr>
          <w:rFonts w:hint="eastAsia" w:ascii="仿宋" w:hAnsi="仿宋" w:eastAsia="仿宋" w:cs="仿宋"/>
          <w:sz w:val="28"/>
          <w:szCs w:val="28"/>
        </w:rPr>
        <w:t xml:space="preserve">供电局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w:t>
      </w:r>
      <w:r>
        <w:rPr>
          <w:rFonts w:hint="eastAsia" w:ascii="仿宋" w:hAnsi="仿宋" w:eastAsia="仿宋" w:cs="仿宋"/>
          <w:sz w:val="28"/>
          <w:szCs w:val="28"/>
          <w:lang w:val="en-US" w:eastAsia="zh-CN"/>
        </w:rPr>
        <w:t>公司（单位）</w:t>
      </w:r>
      <w:r>
        <w:rPr>
          <w:rFonts w:hint="eastAsia" w:ascii="仿宋" w:hAnsi="仿宋" w:eastAsia="仿宋" w:cs="仿宋"/>
          <w:sz w:val="28"/>
          <w:szCs w:val="28"/>
        </w:rPr>
        <w:t>承诺</w:t>
      </w:r>
      <w:r>
        <w:rPr>
          <w:rFonts w:hint="eastAsia" w:ascii="仿宋" w:hAnsi="仿宋" w:eastAsia="仿宋" w:cs="仿宋"/>
          <w:sz w:val="28"/>
          <w:szCs w:val="28"/>
          <w:lang w:val="en-US" w:eastAsia="zh-CN"/>
        </w:rPr>
        <w:t>未处于</w:t>
      </w:r>
      <w:r>
        <w:rPr>
          <w:rFonts w:hint="eastAsia" w:ascii="仿宋" w:hAnsi="仿宋" w:eastAsia="仿宋" w:cs="仿宋"/>
          <w:sz w:val="28"/>
          <w:szCs w:val="28"/>
        </w:rPr>
        <w:t xml:space="preserve">地方政府及中国南方电网有限责任公司或云南电网有限责任公司限制投标资格的处罚范围内。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特此声明。  </w:t>
      </w:r>
    </w:p>
    <w:p>
      <w:pPr>
        <w:pStyle w:val="5"/>
        <w:rPr>
          <w:rFonts w:hint="eastAsia" w:ascii="仿宋" w:hAnsi="仿宋" w:eastAsia="仿宋" w:cs="仿宋"/>
          <w:sz w:val="28"/>
          <w:szCs w:val="28"/>
        </w:rPr>
      </w:pPr>
    </w:p>
    <w:p>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 xml:space="preserve">      单位名称</w:t>
      </w:r>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p>
    <w:p>
      <w:pPr>
        <w:tabs>
          <w:tab w:val="left" w:pos="4605"/>
        </w:tabs>
        <w:wordWrap w:val="0"/>
        <w:adjustRightInd w:val="0"/>
        <w:snapToGrid w:val="0"/>
        <w:spacing w:line="360" w:lineRule="auto"/>
        <w:jc w:val="both"/>
        <w:rPr>
          <w:rFonts w:hint="eastAsia" w:ascii="仿宋" w:hAnsi="仿宋" w:eastAsia="仿宋" w:cs="仿宋"/>
          <w:color w:val="000000"/>
          <w:sz w:val="28"/>
          <w:szCs w:val="28"/>
          <w:u w:val="single"/>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tabs>
          <w:tab w:val="left" w:pos="4605"/>
        </w:tabs>
        <w:wordWrap w:val="0"/>
        <w:adjustRightInd w:val="0"/>
        <w:snapToGrid w:val="0"/>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pPr>
        <w:tabs>
          <w:tab w:val="left" w:pos="4605"/>
        </w:tabs>
        <w:wordWrap w:val="0"/>
        <w:adjustRightInd w:val="0"/>
        <w:snapToGrid w:val="0"/>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pPr>
        <w:jc w:val="righ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年      月      日</w:t>
      </w:r>
    </w:p>
    <w:p>
      <w:pPr>
        <w:rPr>
          <w:rFonts w:hint="eastAsia" w:ascii="仿宋" w:hAnsi="仿宋" w:eastAsia="仿宋" w:cs="仿宋"/>
          <w:sz w:val="28"/>
          <w:szCs w:val="28"/>
          <w:lang w:val="en-US" w:eastAsia="zh-CN"/>
        </w:rPr>
      </w:pPr>
    </w:p>
    <w:p>
      <w:pPr>
        <w:rPr>
          <w:rFonts w:hint="eastAsia" w:ascii="仿宋" w:hAnsi="仿宋" w:eastAsia="仿宋" w:cs="仿宋"/>
          <w:b w:val="0"/>
          <w:color w:val="000000"/>
          <w:kern w:val="2"/>
          <w:sz w:val="28"/>
          <w:szCs w:val="28"/>
          <w:lang w:val="en-US" w:eastAsia="zh-CN" w:bidi="ar-SA"/>
        </w:rPr>
      </w:pPr>
      <w:r>
        <w:rPr>
          <w:rFonts w:hint="eastAsia" w:ascii="仿宋" w:hAnsi="仿宋" w:eastAsia="仿宋" w:cs="仿宋"/>
          <w:b w:val="0"/>
          <w:color w:val="000000"/>
          <w:kern w:val="2"/>
          <w:sz w:val="28"/>
          <w:szCs w:val="28"/>
          <w:lang w:val="en-US" w:eastAsia="zh-CN" w:bidi="ar-SA"/>
        </w:rPr>
        <w:br w:type="page"/>
      </w:r>
    </w:p>
    <w:p>
      <w:pPr>
        <w:pStyle w:val="2"/>
        <w:numPr>
          <w:ilvl w:val="0"/>
          <w:numId w:val="0"/>
        </w:numPr>
        <w:ind w:leftChars="0"/>
        <w:rPr>
          <w:rFonts w:hint="eastAsia"/>
          <w:lang w:val="en-US" w:eastAsia="zh-CN"/>
        </w:rPr>
      </w:pPr>
      <w:r>
        <w:rPr>
          <w:rFonts w:hint="eastAsia" w:ascii="仿宋" w:hAnsi="仿宋" w:eastAsia="仿宋" w:cs="仿宋"/>
          <w:b w:val="0"/>
          <w:color w:val="000000"/>
          <w:kern w:val="2"/>
          <w:sz w:val="28"/>
          <w:szCs w:val="28"/>
          <w:lang w:val="en-US" w:eastAsia="zh-CN" w:bidi="ar-SA"/>
        </w:rPr>
        <w:t>5.未处在“信用中国”网站（www.creditchina.gov.cn）查询结果被列为失信被执行人的记录中，提供相关证明材料。</w:t>
      </w:r>
    </w:p>
    <w:p>
      <w:pPr>
        <w:pStyle w:val="2"/>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（提供查询结果截图证明）</w:t>
      </w:r>
    </w:p>
    <w:p>
      <w:pPr>
        <w:rPr>
          <w:rFonts w:hint="eastAsia" w:ascii="仿宋" w:hAnsi="仿宋" w:eastAsia="仿宋" w:cs="仿宋"/>
          <w:color w:val="000000"/>
          <w:kern w:val="2"/>
          <w:sz w:val="24"/>
          <w:szCs w:val="24"/>
          <w:lang w:val="en-US" w:eastAsia="zh-CN" w:bidi="ar-SA"/>
        </w:rPr>
      </w:pPr>
    </w:p>
    <w:p>
      <w:pPr>
        <w:pStyle w:val="2"/>
        <w:rPr>
          <w:rFonts w:hint="eastAsia"/>
          <w:lang w:val="en-US" w:eastAsia="zh-CN"/>
        </w:rPr>
      </w:pPr>
    </w:p>
    <w:p>
      <w:pPr>
        <w:rPr>
          <w:rFonts w:hint="eastAsia"/>
          <w:lang w:val="en-US" w:eastAsia="zh-CN"/>
        </w:rPr>
      </w:pPr>
    </w:p>
    <w:p>
      <w:p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br w:type="page"/>
      </w:r>
    </w:p>
    <w:p>
      <w:pPr>
        <w:numPr>
          <w:ilvl w:val="0"/>
          <w:numId w:val="0"/>
        </w:numPr>
        <w:ind w:leftChars="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6.本项目不是联合体竞标；成交后不进行转分包承诺。</w:t>
      </w:r>
    </w:p>
    <w:p>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黑体" w:hAnsi="黑体" w:eastAsia="黑体" w:cs="黑体"/>
          <w:b/>
          <w:bCs/>
          <w:sz w:val="32"/>
          <w:szCs w:val="32"/>
        </w:rPr>
      </w:pPr>
      <w:r>
        <w:rPr>
          <w:rFonts w:hint="eastAsia" w:ascii="黑体" w:hAnsi="黑体" w:eastAsia="黑体" w:cs="黑体"/>
          <w:b/>
          <w:bCs/>
          <w:sz w:val="32"/>
          <w:szCs w:val="32"/>
        </w:rPr>
        <w:t>书面声明</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致：云南电网有限责任公司</w:t>
      </w:r>
      <w:r>
        <w:rPr>
          <w:rFonts w:hint="eastAsia" w:ascii="仿宋" w:hAnsi="仿宋" w:eastAsia="仿宋" w:cs="仿宋"/>
          <w:sz w:val="28"/>
          <w:szCs w:val="28"/>
          <w:lang w:val="en-US" w:eastAsia="zh-CN"/>
        </w:rPr>
        <w:t>临沧</w:t>
      </w:r>
      <w:r>
        <w:rPr>
          <w:rFonts w:hint="eastAsia" w:ascii="仿宋" w:hAnsi="仿宋" w:eastAsia="仿宋" w:cs="仿宋"/>
          <w:sz w:val="28"/>
          <w:szCs w:val="28"/>
        </w:rPr>
        <w:t xml:space="preserve">供电局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w:t>
      </w:r>
      <w:r>
        <w:rPr>
          <w:rFonts w:hint="eastAsia" w:ascii="仿宋" w:hAnsi="仿宋" w:eastAsia="仿宋" w:cs="仿宋"/>
          <w:sz w:val="28"/>
          <w:szCs w:val="28"/>
          <w:lang w:val="en-US" w:eastAsia="zh-CN"/>
        </w:rPr>
        <w:t>公司（单位）</w:t>
      </w:r>
      <w:r>
        <w:rPr>
          <w:rFonts w:hint="eastAsia" w:ascii="仿宋" w:hAnsi="仿宋" w:eastAsia="仿宋" w:cs="仿宋"/>
          <w:sz w:val="28"/>
          <w:szCs w:val="28"/>
        </w:rPr>
        <w:t>承诺</w:t>
      </w:r>
      <w:r>
        <w:rPr>
          <w:rFonts w:hint="eastAsia" w:ascii="仿宋" w:hAnsi="仿宋" w:eastAsia="仿宋" w:cs="仿宋"/>
          <w:sz w:val="28"/>
          <w:szCs w:val="28"/>
          <w:lang w:val="en-US" w:eastAsia="zh-CN"/>
        </w:rPr>
        <w:t>公司（单位）</w:t>
      </w:r>
      <w:r>
        <w:rPr>
          <w:rFonts w:hint="eastAsia" w:ascii="仿宋" w:hAnsi="仿宋" w:eastAsia="仿宋" w:cs="仿宋"/>
          <w:color w:val="000000"/>
          <w:kern w:val="2"/>
          <w:sz w:val="28"/>
          <w:szCs w:val="28"/>
          <w:lang w:val="en-US" w:eastAsia="zh-CN" w:bidi="ar-SA"/>
        </w:rPr>
        <w:t>本项目不是联合体竞标；承诺若成为该项目成交人后不进行转分包。</w:t>
      </w:r>
      <w:r>
        <w:rPr>
          <w:rFonts w:hint="eastAsia" w:ascii="仿宋" w:hAnsi="仿宋" w:eastAsia="仿宋" w:cs="仿宋"/>
          <w:sz w:val="28"/>
          <w:szCs w:val="28"/>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特此声明。  </w:t>
      </w:r>
    </w:p>
    <w:p>
      <w:pPr>
        <w:pStyle w:val="5"/>
        <w:rPr>
          <w:rFonts w:hint="eastAsia" w:ascii="仿宋" w:hAnsi="仿宋" w:eastAsia="仿宋" w:cs="仿宋"/>
          <w:sz w:val="28"/>
          <w:szCs w:val="28"/>
        </w:rPr>
      </w:pPr>
    </w:p>
    <w:p>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单位名称</w:t>
      </w:r>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p>
    <w:p>
      <w:pPr>
        <w:tabs>
          <w:tab w:val="left" w:pos="4605"/>
        </w:tabs>
        <w:adjustRightInd w:val="0"/>
        <w:snapToGrid w:val="0"/>
        <w:spacing w:line="360" w:lineRule="auto"/>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pPr>
        <w:pStyle w:val="2"/>
        <w:rPr>
          <w:rFonts w:hint="eastAsia" w:ascii="仿宋" w:hAnsi="仿宋" w:eastAsia="仿宋" w:cs="仿宋"/>
          <w:b w:val="0"/>
          <w:kern w:val="2"/>
          <w:sz w:val="28"/>
          <w:szCs w:val="28"/>
          <w:lang w:val="en-US" w:eastAsia="zh-CN" w:bidi="ar-SA"/>
        </w:rPr>
      </w:pPr>
      <w:r>
        <w:rPr>
          <w:rFonts w:hint="eastAsia" w:ascii="仿宋" w:hAnsi="仿宋" w:eastAsia="仿宋" w:cs="仿宋"/>
          <w:sz w:val="28"/>
          <w:szCs w:val="28"/>
          <w:lang w:val="en-US" w:eastAsia="zh-CN"/>
        </w:rPr>
        <w:t xml:space="preserve">                   </w:t>
      </w:r>
      <w:r>
        <w:rPr>
          <w:rFonts w:hint="eastAsia" w:ascii="仿宋" w:hAnsi="仿宋" w:eastAsia="仿宋" w:cs="仿宋"/>
          <w:b w:val="0"/>
          <w:kern w:val="2"/>
          <w:sz w:val="28"/>
          <w:szCs w:val="28"/>
          <w:lang w:val="en-US" w:eastAsia="zh-CN" w:bidi="ar-SA"/>
        </w:rPr>
        <w:t xml:space="preserve">                     年      月      日</w:t>
      </w:r>
    </w:p>
    <w:p>
      <w:pPr>
        <w:pStyle w:val="2"/>
        <w:widowControl w:val="0"/>
        <w:numPr>
          <w:ilvl w:val="0"/>
          <w:numId w:val="0"/>
        </w:numPr>
        <w:spacing w:beforeAutospacing="1" w:afterAutospacing="1"/>
        <w:jc w:val="left"/>
        <w:outlineLvl w:val="1"/>
        <w:rPr>
          <w:rFonts w:hint="eastAsia"/>
          <w:lang w:val="en-US" w:eastAsia="zh-CN"/>
        </w:rPr>
      </w:pPr>
    </w:p>
    <w:p>
      <w:pPr>
        <w:rPr>
          <w:rFonts w:hint="eastAsia"/>
          <w:lang w:val="en-US" w:eastAsia="zh-CN"/>
        </w:rPr>
      </w:pPr>
    </w:p>
    <w:p>
      <w:pPr>
        <w:rPr>
          <w:rFonts w:hint="eastAsia" w:ascii="仿宋" w:hAnsi="仿宋" w:eastAsia="仿宋" w:cs="仿宋"/>
          <w:b w:val="0"/>
          <w:bCs/>
          <w:color w:val="000000"/>
          <w:kern w:val="2"/>
          <w:sz w:val="28"/>
          <w:szCs w:val="28"/>
          <w:lang w:val="en-US" w:eastAsia="zh-CN" w:bidi="ar-SA"/>
        </w:rPr>
      </w:pPr>
      <w:r>
        <w:rPr>
          <w:rFonts w:hint="eastAsia" w:ascii="仿宋" w:hAnsi="仿宋" w:eastAsia="仿宋" w:cs="仿宋"/>
          <w:b w:val="0"/>
          <w:bCs/>
          <w:color w:val="000000"/>
          <w:kern w:val="2"/>
          <w:sz w:val="28"/>
          <w:szCs w:val="28"/>
          <w:lang w:val="en-US" w:eastAsia="zh-CN" w:bidi="ar-SA"/>
        </w:rPr>
        <w:br w:type="page"/>
      </w:r>
    </w:p>
    <w:p>
      <w:pPr>
        <w:pStyle w:val="2"/>
        <w:numPr>
          <w:ilvl w:val="0"/>
          <w:numId w:val="0"/>
        </w:numPr>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000000"/>
          <w:kern w:val="2"/>
          <w:sz w:val="28"/>
          <w:szCs w:val="28"/>
          <w:lang w:val="en-US" w:eastAsia="zh-CN" w:bidi="ar-SA"/>
        </w:rPr>
        <w:t>7</w:t>
      </w:r>
      <w:r>
        <w:rPr>
          <w:rFonts w:hint="eastAsia" w:ascii="仿宋" w:hAnsi="仿宋" w:eastAsia="仿宋" w:cs="仿宋"/>
          <w:b w:val="0"/>
          <w:bCs/>
          <w:color w:val="auto"/>
          <w:sz w:val="28"/>
          <w:szCs w:val="28"/>
          <w:highlight w:val="none"/>
          <w:lang w:val="en-US" w:eastAsia="zh-CN"/>
        </w:rPr>
        <w:t>.供应商承诺能完全响应方案中的质量和服务要求。</w:t>
      </w:r>
    </w:p>
    <w:p>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黑体" w:hAnsi="黑体" w:eastAsia="黑体" w:cs="黑体"/>
          <w:b/>
          <w:bCs/>
          <w:sz w:val="32"/>
          <w:szCs w:val="32"/>
        </w:rPr>
      </w:pPr>
      <w:r>
        <w:rPr>
          <w:rFonts w:hint="eastAsia" w:ascii="黑体" w:hAnsi="黑体" w:eastAsia="黑体" w:cs="黑体"/>
          <w:b/>
          <w:bCs/>
          <w:sz w:val="32"/>
          <w:szCs w:val="32"/>
          <w:lang w:val="en-US" w:eastAsia="zh-CN"/>
        </w:rPr>
        <w:t>质量和服务承诺</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rPr>
        <w:t>致：云南电网有限责任公司</w:t>
      </w:r>
      <w:r>
        <w:rPr>
          <w:rFonts w:hint="eastAsia" w:ascii="仿宋" w:hAnsi="仿宋" w:eastAsia="仿宋" w:cs="仿宋"/>
          <w:b w:val="0"/>
          <w:bCs w:val="0"/>
          <w:sz w:val="28"/>
          <w:szCs w:val="28"/>
          <w:lang w:val="en-US" w:eastAsia="zh-CN"/>
        </w:rPr>
        <w:t>临沧</w:t>
      </w:r>
      <w:r>
        <w:rPr>
          <w:rFonts w:hint="eastAsia" w:ascii="仿宋" w:hAnsi="仿宋" w:eastAsia="仿宋" w:cs="仿宋"/>
          <w:b w:val="0"/>
          <w:bCs w:val="0"/>
          <w:sz w:val="28"/>
          <w:szCs w:val="28"/>
        </w:rPr>
        <w:t>供电局</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rPr>
        <w:t>我</w:t>
      </w:r>
      <w:r>
        <w:rPr>
          <w:rFonts w:hint="eastAsia" w:ascii="仿宋" w:hAnsi="仿宋" w:eastAsia="仿宋" w:cs="仿宋"/>
          <w:b w:val="0"/>
          <w:bCs w:val="0"/>
          <w:sz w:val="28"/>
          <w:szCs w:val="28"/>
          <w:lang w:val="en-US" w:eastAsia="zh-CN"/>
        </w:rPr>
        <w:t>公司（单位）</w:t>
      </w:r>
      <w:r>
        <w:rPr>
          <w:rFonts w:hint="eastAsia" w:ascii="仿宋" w:hAnsi="仿宋" w:eastAsia="仿宋" w:cs="仿宋"/>
          <w:b w:val="0"/>
          <w:bCs w:val="0"/>
          <w:sz w:val="28"/>
          <w:szCs w:val="28"/>
        </w:rPr>
        <w:t>承诺</w:t>
      </w:r>
      <w:r>
        <w:rPr>
          <w:rFonts w:hint="eastAsia" w:ascii="仿宋" w:hAnsi="仿宋" w:eastAsia="仿宋" w:cs="仿宋"/>
          <w:b w:val="0"/>
          <w:bCs w:val="0"/>
          <w:sz w:val="28"/>
          <w:szCs w:val="28"/>
          <w:lang w:val="en-US" w:eastAsia="zh-CN"/>
        </w:rPr>
        <w:t>质量和服务完全</w:t>
      </w:r>
      <w:r>
        <w:rPr>
          <w:rFonts w:hint="eastAsia" w:ascii="仿宋" w:hAnsi="仿宋" w:eastAsia="仿宋" w:cs="仿宋"/>
          <w:b w:val="0"/>
          <w:bCs w:val="0"/>
          <w:sz w:val="28"/>
          <w:szCs w:val="28"/>
          <w:u w:val="none"/>
          <w:lang w:val="en-US" w:eastAsia="zh-CN"/>
        </w:rPr>
        <w:t>满足（或部分优于）</w:t>
      </w:r>
      <w:r>
        <w:rPr>
          <w:rFonts w:hint="eastAsia" w:ascii="仿宋" w:hAnsi="仿宋" w:eastAsia="仿宋" w:cs="仿宋"/>
          <w:b w:val="0"/>
          <w:bCs w:val="0"/>
          <w:sz w:val="28"/>
          <w:szCs w:val="28"/>
          <w:lang w:val="en-US" w:eastAsia="zh-CN"/>
        </w:rPr>
        <w:t>方案（技术规范书）要求</w:t>
      </w:r>
      <w:r>
        <w:rPr>
          <w:rFonts w:hint="eastAsia" w:ascii="仿宋" w:hAnsi="仿宋" w:eastAsia="仿宋" w:cs="仿宋"/>
          <w:b w:val="0"/>
          <w:bCs w:val="0"/>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仿宋" w:hAnsi="仿宋" w:eastAsia="仿宋" w:cs="仿宋"/>
          <w:b/>
          <w:color w:val="000000"/>
          <w:kern w:val="2"/>
          <w:sz w:val="24"/>
          <w:szCs w:val="24"/>
          <w:lang w:val="en-US" w:eastAsia="zh-CN" w:bidi="ar-SA"/>
        </w:rPr>
      </w:pPr>
      <w:r>
        <w:rPr>
          <w:rFonts w:hint="eastAsia" w:ascii="仿宋" w:hAnsi="仿宋" w:eastAsia="仿宋" w:cs="仿宋"/>
          <w:b/>
          <w:color w:val="000000"/>
          <w:kern w:val="2"/>
          <w:sz w:val="28"/>
          <w:szCs w:val="28"/>
          <w:lang w:val="en-US" w:eastAsia="zh-CN" w:bidi="ar-SA"/>
        </w:rPr>
        <w:t>……（优于部分详细说明）</w:t>
      </w:r>
      <w:r>
        <w:rPr>
          <w:rFonts w:hint="eastAsia" w:ascii="仿宋" w:hAnsi="仿宋" w:eastAsia="仿宋" w:cs="仿宋"/>
          <w:b/>
          <w:color w:val="000000"/>
          <w:kern w:val="2"/>
          <w:sz w:val="24"/>
          <w:szCs w:val="24"/>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特此声明。  </w:t>
      </w:r>
    </w:p>
    <w:p>
      <w:pPr>
        <w:pStyle w:val="5"/>
        <w:rPr>
          <w:rFonts w:hint="eastAsia" w:ascii="仿宋" w:hAnsi="仿宋" w:eastAsia="仿宋" w:cs="仿宋"/>
          <w:b w:val="0"/>
          <w:bCs w:val="0"/>
          <w:sz w:val="28"/>
          <w:szCs w:val="28"/>
        </w:rPr>
      </w:pPr>
    </w:p>
    <w:p>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单位名称</w:t>
      </w:r>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p>
    <w:p>
      <w:pPr>
        <w:tabs>
          <w:tab w:val="left" w:pos="4605"/>
        </w:tabs>
        <w:adjustRightInd w:val="0"/>
        <w:snapToGrid w:val="0"/>
        <w:spacing w:line="360" w:lineRule="auto"/>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pPr>
        <w:pStyle w:val="2"/>
        <w:rPr>
          <w:rFonts w:hint="eastAsia" w:ascii="仿宋" w:hAnsi="仿宋" w:eastAsia="仿宋" w:cs="仿宋"/>
          <w:b w:val="0"/>
          <w:kern w:val="2"/>
          <w:sz w:val="28"/>
          <w:szCs w:val="28"/>
          <w:lang w:val="en-US" w:eastAsia="zh-CN" w:bidi="ar-SA"/>
        </w:rPr>
      </w:pPr>
      <w:r>
        <w:rPr>
          <w:rFonts w:hint="eastAsia" w:ascii="仿宋" w:hAnsi="仿宋" w:eastAsia="仿宋" w:cs="仿宋"/>
          <w:sz w:val="28"/>
          <w:szCs w:val="28"/>
          <w:lang w:val="en-US" w:eastAsia="zh-CN"/>
        </w:rPr>
        <w:t xml:space="preserve">                   </w:t>
      </w:r>
      <w:r>
        <w:rPr>
          <w:rFonts w:hint="eastAsia" w:ascii="仿宋" w:hAnsi="仿宋" w:eastAsia="仿宋" w:cs="仿宋"/>
          <w:b w:val="0"/>
          <w:kern w:val="2"/>
          <w:sz w:val="28"/>
          <w:szCs w:val="28"/>
          <w:lang w:val="en-US" w:eastAsia="zh-CN" w:bidi="ar-SA"/>
        </w:rPr>
        <w:t xml:space="preserve">                     年      月      日</w:t>
      </w:r>
    </w:p>
    <w:p>
      <w:pPr>
        <w:rPr>
          <w:rFonts w:hint="eastAsia"/>
          <w:lang w:val="en-US" w:eastAsia="zh-CN"/>
        </w:rPr>
      </w:pPr>
    </w:p>
    <w:p>
      <w:pPr>
        <w:rPr>
          <w:rFonts w:hint="eastAsia" w:ascii="仿宋" w:hAnsi="仿宋" w:eastAsia="仿宋" w:cs="仿宋"/>
          <w:b w:val="0"/>
          <w:bCs/>
          <w:color w:val="000000"/>
          <w:kern w:val="2"/>
          <w:sz w:val="28"/>
          <w:szCs w:val="28"/>
          <w:lang w:val="en-US" w:eastAsia="zh-CN" w:bidi="ar-SA"/>
        </w:rPr>
      </w:pPr>
      <w:r>
        <w:rPr>
          <w:rFonts w:hint="eastAsia" w:ascii="仿宋" w:hAnsi="仿宋" w:eastAsia="仿宋" w:cs="仿宋"/>
          <w:b w:val="0"/>
          <w:bCs/>
          <w:color w:val="000000"/>
          <w:kern w:val="2"/>
          <w:sz w:val="28"/>
          <w:szCs w:val="28"/>
          <w:lang w:val="en-US" w:eastAsia="zh-CN" w:bidi="ar-SA"/>
        </w:rPr>
        <w:br w:type="page"/>
      </w:r>
    </w:p>
    <w:p>
      <w:pPr>
        <w:pStyle w:val="2"/>
        <w:rPr>
          <w:rFonts w:hint="eastAsia" w:ascii="宋体" w:hAnsi="宋体"/>
          <w:color w:val="000000"/>
          <w:sz w:val="21"/>
          <w:szCs w:val="21"/>
          <w:lang w:val="en-US" w:eastAsia="zh-CN"/>
        </w:rPr>
      </w:pPr>
      <w:r>
        <w:rPr>
          <w:rFonts w:hint="eastAsia" w:ascii="仿宋" w:hAnsi="仿宋" w:eastAsia="仿宋" w:cs="仿宋"/>
          <w:b w:val="0"/>
          <w:bCs/>
          <w:color w:val="000000"/>
          <w:kern w:val="2"/>
          <w:sz w:val="28"/>
          <w:szCs w:val="28"/>
          <w:lang w:val="en-US" w:eastAsia="zh-CN" w:bidi="ar-SA"/>
        </w:rPr>
        <w:t>8.供应商认为有必要提供的其他文件。</w:t>
      </w: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YaHei">
    <w:altName w:val="Segoe Print"/>
    <w:panose1 w:val="00000000000000000000"/>
    <w:charset w:val="00"/>
    <w:family w:val="auto"/>
    <w:pitch w:val="default"/>
    <w:sig w:usb0="00000000" w:usb1="00000000" w:usb2="00000000" w:usb3="00000000" w:csb0="0000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91FB9E"/>
    <w:multiLevelType w:val="singleLevel"/>
    <w:tmpl w:val="A291FB9E"/>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E43DA"/>
    <w:rsid w:val="0046550B"/>
    <w:rsid w:val="02582765"/>
    <w:rsid w:val="02CC0C6B"/>
    <w:rsid w:val="042F1187"/>
    <w:rsid w:val="046C4ECF"/>
    <w:rsid w:val="04AB7CA1"/>
    <w:rsid w:val="05295E06"/>
    <w:rsid w:val="05330914"/>
    <w:rsid w:val="05D92A62"/>
    <w:rsid w:val="06233AA0"/>
    <w:rsid w:val="06832BC0"/>
    <w:rsid w:val="06CB2FB4"/>
    <w:rsid w:val="08362206"/>
    <w:rsid w:val="084D1E2B"/>
    <w:rsid w:val="09A04705"/>
    <w:rsid w:val="0A2729B6"/>
    <w:rsid w:val="0AB4001B"/>
    <w:rsid w:val="0AC076B1"/>
    <w:rsid w:val="0AF40E05"/>
    <w:rsid w:val="0BA50C29"/>
    <w:rsid w:val="0C72032D"/>
    <w:rsid w:val="0E134225"/>
    <w:rsid w:val="0E8353D4"/>
    <w:rsid w:val="0F057031"/>
    <w:rsid w:val="10180E5C"/>
    <w:rsid w:val="10C1060B"/>
    <w:rsid w:val="11D93657"/>
    <w:rsid w:val="120B18A7"/>
    <w:rsid w:val="13106186"/>
    <w:rsid w:val="15A3750D"/>
    <w:rsid w:val="164865AF"/>
    <w:rsid w:val="16BC4251"/>
    <w:rsid w:val="172D34BD"/>
    <w:rsid w:val="19FE5F37"/>
    <w:rsid w:val="1D1312D6"/>
    <w:rsid w:val="1DB72D4D"/>
    <w:rsid w:val="1E34131C"/>
    <w:rsid w:val="1ECE79C0"/>
    <w:rsid w:val="1F2E5690"/>
    <w:rsid w:val="1F813BA0"/>
    <w:rsid w:val="2024414B"/>
    <w:rsid w:val="212B12F7"/>
    <w:rsid w:val="21A223BE"/>
    <w:rsid w:val="22C6341A"/>
    <w:rsid w:val="2312270F"/>
    <w:rsid w:val="24612064"/>
    <w:rsid w:val="252E0198"/>
    <w:rsid w:val="254237AE"/>
    <w:rsid w:val="256E2074"/>
    <w:rsid w:val="265C69B1"/>
    <w:rsid w:val="26EA4592"/>
    <w:rsid w:val="27575417"/>
    <w:rsid w:val="2888100C"/>
    <w:rsid w:val="28B00ECC"/>
    <w:rsid w:val="2BF9296C"/>
    <w:rsid w:val="2C792F4D"/>
    <w:rsid w:val="2E9C0E80"/>
    <w:rsid w:val="2FC409EA"/>
    <w:rsid w:val="30A5135D"/>
    <w:rsid w:val="315A0567"/>
    <w:rsid w:val="327D776A"/>
    <w:rsid w:val="32871A30"/>
    <w:rsid w:val="329E1117"/>
    <w:rsid w:val="33745697"/>
    <w:rsid w:val="33AD2D76"/>
    <w:rsid w:val="3433695D"/>
    <w:rsid w:val="347656B7"/>
    <w:rsid w:val="34DE6670"/>
    <w:rsid w:val="34E03A85"/>
    <w:rsid w:val="350B1FFF"/>
    <w:rsid w:val="353119C2"/>
    <w:rsid w:val="358E506D"/>
    <w:rsid w:val="37005E48"/>
    <w:rsid w:val="375161E0"/>
    <w:rsid w:val="378E0036"/>
    <w:rsid w:val="3858122B"/>
    <w:rsid w:val="38864C2A"/>
    <w:rsid w:val="38A03E3C"/>
    <w:rsid w:val="38DC21A4"/>
    <w:rsid w:val="3A5325DA"/>
    <w:rsid w:val="3C425A6B"/>
    <w:rsid w:val="3C560E0F"/>
    <w:rsid w:val="3DFB31A0"/>
    <w:rsid w:val="3EAF3CA0"/>
    <w:rsid w:val="3EFA6EDE"/>
    <w:rsid w:val="3FD16F41"/>
    <w:rsid w:val="402C3DD7"/>
    <w:rsid w:val="406114B7"/>
    <w:rsid w:val="40DD0378"/>
    <w:rsid w:val="417F0110"/>
    <w:rsid w:val="41950B2F"/>
    <w:rsid w:val="41DC654E"/>
    <w:rsid w:val="42845230"/>
    <w:rsid w:val="439E0787"/>
    <w:rsid w:val="45E8273D"/>
    <w:rsid w:val="46810F38"/>
    <w:rsid w:val="46F37F73"/>
    <w:rsid w:val="49D07D6C"/>
    <w:rsid w:val="4B29302C"/>
    <w:rsid w:val="4C4C79F8"/>
    <w:rsid w:val="4C6F6A75"/>
    <w:rsid w:val="4CC0176E"/>
    <w:rsid w:val="4CDE6D29"/>
    <w:rsid w:val="4D4B74FB"/>
    <w:rsid w:val="4D636650"/>
    <w:rsid w:val="4E057E10"/>
    <w:rsid w:val="4FD23676"/>
    <w:rsid w:val="527E5A0B"/>
    <w:rsid w:val="52D12EEC"/>
    <w:rsid w:val="53132A5C"/>
    <w:rsid w:val="533C655E"/>
    <w:rsid w:val="53E16083"/>
    <w:rsid w:val="54471B54"/>
    <w:rsid w:val="54872221"/>
    <w:rsid w:val="54C77B24"/>
    <w:rsid w:val="54E219D3"/>
    <w:rsid w:val="55243493"/>
    <w:rsid w:val="55F60C46"/>
    <w:rsid w:val="56C169E5"/>
    <w:rsid w:val="57212282"/>
    <w:rsid w:val="576158FB"/>
    <w:rsid w:val="587E693B"/>
    <w:rsid w:val="58C75E36"/>
    <w:rsid w:val="58CA3425"/>
    <w:rsid w:val="59213353"/>
    <w:rsid w:val="59487688"/>
    <w:rsid w:val="5A3F6772"/>
    <w:rsid w:val="5BE22850"/>
    <w:rsid w:val="5CB318A3"/>
    <w:rsid w:val="5CDE5F6B"/>
    <w:rsid w:val="5D39757E"/>
    <w:rsid w:val="5D8366F8"/>
    <w:rsid w:val="5DA16434"/>
    <w:rsid w:val="5DAB1F64"/>
    <w:rsid w:val="5DBE305A"/>
    <w:rsid w:val="5DED3669"/>
    <w:rsid w:val="5DFD63C2"/>
    <w:rsid w:val="5E3F67CD"/>
    <w:rsid w:val="5EC52588"/>
    <w:rsid w:val="5F0D61FF"/>
    <w:rsid w:val="5FE87E07"/>
    <w:rsid w:val="611C17E3"/>
    <w:rsid w:val="611C5F5F"/>
    <w:rsid w:val="63F91396"/>
    <w:rsid w:val="6570177D"/>
    <w:rsid w:val="668E027D"/>
    <w:rsid w:val="66E9417E"/>
    <w:rsid w:val="67AE67A9"/>
    <w:rsid w:val="68CE4682"/>
    <w:rsid w:val="6A32554A"/>
    <w:rsid w:val="6A657610"/>
    <w:rsid w:val="6A6A40A3"/>
    <w:rsid w:val="6B01589B"/>
    <w:rsid w:val="6B476CAC"/>
    <w:rsid w:val="6BDF5315"/>
    <w:rsid w:val="6D0C5CB8"/>
    <w:rsid w:val="6E2F5A53"/>
    <w:rsid w:val="6E5B561D"/>
    <w:rsid w:val="6EA66996"/>
    <w:rsid w:val="6EB33AAD"/>
    <w:rsid w:val="6FCE3438"/>
    <w:rsid w:val="6FD9000D"/>
    <w:rsid w:val="6FF675BD"/>
    <w:rsid w:val="70026C53"/>
    <w:rsid w:val="7014672D"/>
    <w:rsid w:val="71627B0C"/>
    <w:rsid w:val="71AC74A1"/>
    <w:rsid w:val="72863122"/>
    <w:rsid w:val="72FB060A"/>
    <w:rsid w:val="73063FB9"/>
    <w:rsid w:val="761756AB"/>
    <w:rsid w:val="764B0C6D"/>
    <w:rsid w:val="77726A3D"/>
    <w:rsid w:val="7ABE2D6E"/>
    <w:rsid w:val="7B0E5FF1"/>
    <w:rsid w:val="7B9A1458"/>
    <w:rsid w:val="7CC86647"/>
    <w:rsid w:val="7DB704CD"/>
    <w:rsid w:val="7E065C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2">
    <w:name w:val="heading 2"/>
    <w:basedOn w:val="1"/>
    <w:next w:val="1"/>
    <w:unhideWhenUsed/>
    <w:qFormat/>
    <w:uiPriority w:val="9"/>
    <w:pPr>
      <w:spacing w:beforeAutospacing="1" w:afterAutospacing="1"/>
      <w:jc w:val="left"/>
      <w:outlineLvl w:val="1"/>
    </w:pPr>
    <w:rPr>
      <w:rFonts w:hint="eastAsia" w:ascii="宋体" w:hAnsi="宋体"/>
      <w:b/>
      <w:kern w:val="0"/>
      <w:sz w:val="36"/>
      <w:szCs w:val="36"/>
    </w:rPr>
  </w:style>
  <w:style w:type="character" w:default="1" w:styleId="9">
    <w:name w:val="Default Paragraph Font"/>
    <w:qFormat/>
    <w:uiPriority w:val="0"/>
  </w:style>
  <w:style w:type="table" w:default="1" w:styleId="7">
    <w:name w:val="Normal Table"/>
    <w:qFormat/>
    <w:uiPriority w:val="0"/>
    <w:tblPr>
      <w:tblCellMar>
        <w:top w:w="0" w:type="dxa"/>
        <w:left w:w="108" w:type="dxa"/>
        <w:bottom w:w="0" w:type="dxa"/>
        <w:right w:w="108" w:type="dxa"/>
      </w:tblCellMar>
    </w:tblPr>
  </w:style>
  <w:style w:type="paragraph" w:styleId="4">
    <w:name w:val="Normal Indent"/>
    <w:basedOn w:val="1"/>
    <w:qFormat/>
    <w:uiPriority w:val="0"/>
    <w:pPr>
      <w:widowControl w:val="0"/>
      <w:ind w:firstLine="420"/>
      <w:jc w:val="both"/>
    </w:pPr>
    <w:rPr>
      <w:rFonts w:ascii="Times New Roman" w:hAnsi="Times New Roman" w:eastAsia="宋体" w:cs="Times New Roman"/>
      <w:kern w:val="2"/>
      <w:sz w:val="24"/>
      <w:lang w:val="en-US" w:eastAsia="zh-CN" w:bidi="ar-SA"/>
    </w:rPr>
  </w:style>
  <w:style w:type="paragraph" w:styleId="5">
    <w:name w:val="Body Text"/>
    <w:basedOn w:val="1"/>
    <w:next w:val="1"/>
    <w:qFormat/>
    <w:uiPriority w:val="0"/>
    <w:pPr>
      <w:spacing w:after="120" w:afterAutospacing="0"/>
    </w:pPr>
  </w:style>
  <w:style w:type="paragraph" w:styleId="6">
    <w:name w:val="Normal (Web)"/>
    <w:qFormat/>
    <w:uiPriority w:val="0"/>
    <w:pPr>
      <w:spacing w:beforeAutospacing="1" w:afterAutospacing="1"/>
    </w:pPr>
    <w:rPr>
      <w:rFonts w:hint="eastAsia" w:ascii="宋体" w:hAnsi="宋体" w:eastAsia="宋体" w:cs="Times New Roman"/>
      <w:sz w:val="24"/>
      <w:szCs w:val="24"/>
      <w:lang w:val="en-US" w:eastAsia="zh-CN" w:bidi="ar-SA"/>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qFormat/>
    <w:uiPriority w:val="0"/>
    <w:rPr>
      <w:color w:val="0000FF"/>
      <w:u w:val="single"/>
    </w:rPr>
  </w:style>
  <w:style w:type="character" w:customStyle="1" w:styleId="11">
    <w:name w:val="fontstyle01"/>
    <w:basedOn w:val="9"/>
    <w:qFormat/>
    <w:uiPriority w:val="0"/>
    <w:rPr>
      <w:rFonts w:ascii="MicrosoftYaHei" w:hAnsi="MicrosoftYaHei" w:eastAsia="MicrosoftYaHei" w:cs="MicrosoftYaHei"/>
      <w:color w:val="000000"/>
      <w:sz w:val="22"/>
      <w:szCs w:val="22"/>
    </w:rPr>
  </w:style>
  <w:style w:type="paragraph" w:customStyle="1" w:styleId="12">
    <w:name w:val="正文4"/>
    <w:basedOn w:val="1"/>
    <w:qFormat/>
    <w:uiPriority w:val="0"/>
    <w:pPr>
      <w:autoSpaceDE w:val="0"/>
      <w:autoSpaceDN w:val="0"/>
      <w:adjustRightInd w:val="0"/>
    </w:pPr>
    <w:rPr>
      <w:rFonts w:hAnsi="宋体"/>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868</Words>
  <Characters>926</Characters>
  <Lines>0</Lines>
  <Paragraphs>183</Paragraphs>
  <TotalTime>1</TotalTime>
  <ScaleCrop>false</ScaleCrop>
  <LinksUpToDate>false</LinksUpToDate>
  <CharactersWithSpaces>1293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2018-09-08T11:06:00Z</dcterms:created>
  <dc:creator>何雯</dc:creator>
  <cp:lastModifiedBy>1B6FBB81D4B74F3C9BF34055AF37C9E0</cp:lastModifiedBy>
  <cp:lastPrinted>2025-05-28T11:54:00Z</cp:lastPrinted>
  <dcterms:modified xsi:type="dcterms:W3CDTF">2026-11-03T01:51:45Z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28A7667AF658494F8DF7F76A50993ED2</vt:lpwstr>
  </property>
</Properties>
</file>